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7B" w:rsidRDefault="00315838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4B437B" w:rsidRDefault="00315838">
      <w:pPr>
        <w:jc w:val="center"/>
        <w:rPr>
          <w:b/>
        </w:rPr>
      </w:pPr>
      <w:r>
        <w:rPr>
          <w:b/>
        </w:rPr>
        <w:t xml:space="preserve">четырнадцатого заседания Законодательного Собрания </w:t>
      </w:r>
    </w:p>
    <w:p w:rsidR="004B437B" w:rsidRDefault="00315838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4B437B" w:rsidRDefault="004B437B">
      <w:pPr>
        <w:jc w:val="center"/>
        <w:rPr>
          <w:b/>
        </w:rPr>
      </w:pPr>
    </w:p>
    <w:p w:rsidR="00315838" w:rsidRDefault="00315838">
      <w:pPr>
        <w:jc w:val="center"/>
        <w:rPr>
          <w:b/>
        </w:rPr>
      </w:pPr>
    </w:p>
    <w:p w:rsidR="004B437B" w:rsidRDefault="00315838">
      <w:pPr>
        <w:jc w:val="both"/>
      </w:pPr>
      <w:r>
        <w:t>13.07.2017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 xml:space="preserve">   11.00</w:t>
      </w:r>
    </w:p>
    <w:p w:rsidR="004B437B" w:rsidRDefault="004B437B">
      <w:pPr>
        <w:tabs>
          <w:tab w:val="left" w:pos="0"/>
        </w:tabs>
        <w:ind w:firstLine="709"/>
        <w:jc w:val="both"/>
      </w:pPr>
    </w:p>
    <w:p w:rsidR="004B437B" w:rsidRDefault="00315838">
      <w:pPr>
        <w:tabs>
          <w:tab w:val="left" w:pos="0"/>
        </w:tabs>
        <w:ind w:firstLine="709"/>
        <w:jc w:val="both"/>
        <w:rPr>
          <w:bCs/>
        </w:rPr>
      </w:pPr>
      <w:r>
        <w:t xml:space="preserve">1. О </w:t>
      </w:r>
      <w:r>
        <w:rPr>
          <w:bCs/>
        </w:rPr>
        <w:t xml:space="preserve">проекте постановления Законодательного Собрания Тверской области «О назначении </w:t>
      </w:r>
      <w:proofErr w:type="spellStart"/>
      <w:r>
        <w:rPr>
          <w:bCs/>
        </w:rPr>
        <w:t>Гонтарук</w:t>
      </w:r>
      <w:proofErr w:type="spellEnd"/>
      <w:r>
        <w:rPr>
          <w:bCs/>
        </w:rPr>
        <w:t xml:space="preserve"> Н.Б. на должность мирового судьи судебного участка Весьегонского района Тверской области».</w:t>
      </w:r>
    </w:p>
    <w:p w:rsidR="004B437B" w:rsidRDefault="00315838">
      <w:pPr>
        <w:tabs>
          <w:tab w:val="left" w:pos="0"/>
        </w:tabs>
        <w:ind w:firstLine="709"/>
        <w:jc w:val="both"/>
      </w:pPr>
      <w:r>
        <w:t xml:space="preserve">2. О проекте закона </w:t>
      </w:r>
      <w:r>
        <w:rPr>
          <w:bCs/>
        </w:rPr>
        <w:t>Тверской области</w:t>
      </w:r>
      <w:r>
        <w:t xml:space="preserve"> «О внесении изменений в отдельные законы </w:t>
      </w:r>
      <w:r>
        <w:rPr>
          <w:bCs/>
        </w:rPr>
        <w:t>Тверской области</w:t>
      </w:r>
      <w:r>
        <w:t xml:space="preserve"> в целях совершенствования мер по противодействию коррупции» (1 чтение).</w:t>
      </w:r>
    </w:p>
    <w:p w:rsidR="004B437B" w:rsidRDefault="00315838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>3. О проекте закона Тверской области «</w:t>
      </w:r>
      <w:r>
        <w:t>О внесении изменения в статью 1 закона Тверской области «</w:t>
      </w:r>
      <w:r>
        <w:rPr>
          <w:bCs/>
        </w:rPr>
        <w:t>О регулировании отдельных вопросов проведения публичных мероприятий на территории Тверской области» (1 и 2 чтения).</w:t>
      </w:r>
    </w:p>
    <w:p w:rsidR="004B437B" w:rsidRDefault="00315838">
      <w:pPr>
        <w:tabs>
          <w:tab w:val="left" w:pos="0"/>
        </w:tabs>
        <w:ind w:firstLine="709"/>
        <w:jc w:val="both"/>
      </w:pPr>
      <w:r>
        <w:t>4. О проекте закона Тверской области «О внесении изменения в статью 1 закона Тверской области «О комиссиях по делам несовершеннолетних и защите их прав в Тверской области» (1 и 2 чтения).</w:t>
      </w:r>
    </w:p>
    <w:p w:rsidR="004B437B" w:rsidRDefault="00315838">
      <w:pPr>
        <w:tabs>
          <w:tab w:val="left" w:pos="0"/>
        </w:tabs>
        <w:ind w:firstLine="709"/>
        <w:jc w:val="both"/>
        <w:rPr>
          <w:i/>
        </w:rPr>
      </w:pPr>
      <w:r>
        <w:rPr>
          <w:bCs/>
        </w:rPr>
        <w:t>5. О проекте закона Тверской области «</w:t>
      </w:r>
      <w:r>
        <w:t>О внесении изменения в статью 4 закона Тверской области «О государственной молодежной политике в Тверской области» (1 и 2 чтения).</w:t>
      </w:r>
    </w:p>
    <w:p w:rsidR="004B437B" w:rsidRDefault="00315838">
      <w:pPr>
        <w:tabs>
          <w:tab w:val="left" w:pos="0"/>
        </w:tabs>
        <w:ind w:firstLine="709"/>
        <w:jc w:val="both"/>
      </w:pPr>
      <w:r>
        <w:t>6. О законе Тверской области «</w:t>
      </w:r>
      <w:r>
        <w:rPr>
          <w:bCs/>
        </w:rPr>
        <w:t xml:space="preserve">Об утверждении отчета о результатах приватизации государственного имущества Тверской области за 2016 </w:t>
      </w:r>
      <w:proofErr w:type="gramStart"/>
      <w:r>
        <w:rPr>
          <w:bCs/>
        </w:rPr>
        <w:t>год</w:t>
      </w:r>
      <w:r>
        <w:t xml:space="preserve">»   </w:t>
      </w:r>
      <w:proofErr w:type="gramEnd"/>
      <w:r>
        <w:t xml:space="preserve">    (2 чтение).</w:t>
      </w:r>
    </w:p>
    <w:p w:rsidR="004B437B" w:rsidRDefault="00315838">
      <w:pPr>
        <w:ind w:firstLine="709"/>
        <w:jc w:val="both"/>
        <w:rPr>
          <w:iCs/>
        </w:rPr>
      </w:pPr>
      <w:r>
        <w:t xml:space="preserve">7. О проекте закона Тверской области «О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</w:t>
      </w:r>
      <w:proofErr w:type="gramStart"/>
      <w:r>
        <w:t>области»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     (1 и 2 чтения).</w:t>
      </w:r>
    </w:p>
    <w:p w:rsidR="004B437B" w:rsidRDefault="00315838">
      <w:pPr>
        <w:tabs>
          <w:tab w:val="left" w:pos="0"/>
        </w:tabs>
        <w:ind w:firstLine="709"/>
        <w:jc w:val="both"/>
        <w:rPr>
          <w:bCs/>
        </w:rPr>
      </w:pPr>
      <w:r>
        <w:t xml:space="preserve">8. О проекте закона Тверской области «О внесении изменения в статью 8 закона Тверской области «О Правительстве Тверской </w:t>
      </w:r>
      <w:proofErr w:type="gramStart"/>
      <w:r>
        <w:t xml:space="preserve">области»   </w:t>
      </w:r>
      <w:proofErr w:type="gramEnd"/>
      <w:r>
        <w:t xml:space="preserve">                                  </w:t>
      </w:r>
      <w:r>
        <w:rPr>
          <w:bCs/>
        </w:rPr>
        <w:t>(1 и 2 чтения).</w:t>
      </w:r>
    </w:p>
    <w:p w:rsidR="004B437B" w:rsidRDefault="00315838">
      <w:pPr>
        <w:tabs>
          <w:tab w:val="left" w:pos="0"/>
        </w:tabs>
        <w:ind w:firstLine="709"/>
        <w:jc w:val="both"/>
        <w:rPr>
          <w:bCs/>
          <w:szCs w:val="24"/>
        </w:rPr>
      </w:pPr>
      <w:r>
        <w:t>9. О проекте закона Тверской области «</w:t>
      </w:r>
      <w:r>
        <w:rPr>
          <w:iCs/>
        </w:rPr>
        <w:t>Об установлении пониженной налоговой ставки налога на прибыль организаций для организаций – резидентов особой экономической зоны туристско-рекреационного типа, созданной на территории муниципального образования «Конаковский район» Тверской области</w:t>
      </w:r>
      <w:r>
        <w:rPr>
          <w:szCs w:val="24"/>
        </w:rPr>
        <w:t>»</w:t>
      </w:r>
      <w:r>
        <w:rPr>
          <w:bCs/>
        </w:rPr>
        <w:t xml:space="preserve"> </w:t>
      </w:r>
      <w:r>
        <w:rPr>
          <w:bCs/>
          <w:szCs w:val="24"/>
        </w:rPr>
        <w:t>(1 и 2 чтения).</w:t>
      </w:r>
    </w:p>
    <w:p w:rsidR="004B437B" w:rsidRDefault="00315838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 xml:space="preserve">10. О проекте закона Тверской области «О внесении изменений в закон Тверской «Об областном бюджете Тверской области на 2017 год и на плановый период 2018 и 2019 годов» (1 и 2 чтения). </w:t>
      </w:r>
    </w:p>
    <w:p w:rsidR="00315838" w:rsidRDefault="00315838">
      <w:pPr>
        <w:tabs>
          <w:tab w:val="left" w:pos="0"/>
        </w:tabs>
        <w:ind w:firstLine="709"/>
        <w:jc w:val="both"/>
        <w:rPr>
          <w:bCs/>
        </w:rPr>
      </w:pPr>
    </w:p>
    <w:p w:rsidR="00315838" w:rsidRDefault="00315838">
      <w:pPr>
        <w:tabs>
          <w:tab w:val="left" w:pos="0"/>
        </w:tabs>
        <w:ind w:firstLine="709"/>
        <w:jc w:val="both"/>
        <w:rPr>
          <w:bCs/>
        </w:rPr>
      </w:pPr>
    </w:p>
    <w:p w:rsidR="00315838" w:rsidRDefault="00315838">
      <w:pPr>
        <w:tabs>
          <w:tab w:val="left" w:pos="0"/>
        </w:tabs>
        <w:ind w:firstLine="709"/>
        <w:jc w:val="both"/>
        <w:rPr>
          <w:bCs/>
        </w:rPr>
      </w:pPr>
    </w:p>
    <w:p w:rsidR="004B437B" w:rsidRDefault="00315838">
      <w:pPr>
        <w:tabs>
          <w:tab w:val="left" w:pos="0"/>
        </w:tabs>
        <w:ind w:firstLine="709"/>
        <w:jc w:val="both"/>
        <w:rPr>
          <w:bCs/>
        </w:rPr>
      </w:pPr>
      <w:r>
        <w:t xml:space="preserve">11. О </w:t>
      </w:r>
      <w:r>
        <w:rPr>
          <w:bCs/>
        </w:rPr>
        <w:t xml:space="preserve">проекте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создании </w:t>
      </w:r>
      <w:r>
        <w:rPr>
          <w:bCs/>
        </w:rPr>
        <w:lastRenderedPageBreak/>
        <w:t>межрайонных судов и об упразднении некоторых районных, городских судов и образовании постоянных судебных присутствий в составе межрайонных судов Тверской области».</w:t>
      </w:r>
    </w:p>
    <w:p w:rsidR="004B437B" w:rsidRDefault="00315838">
      <w:pPr>
        <w:tabs>
          <w:tab w:val="left" w:pos="0"/>
        </w:tabs>
        <w:ind w:firstLine="709"/>
        <w:jc w:val="both"/>
      </w:pPr>
      <w:r>
        <w:rPr>
          <w:bCs/>
        </w:rPr>
        <w:t>12. О проекте постановления Законодательного Собрания Тверской области «О</w:t>
      </w:r>
      <w:r>
        <w:t xml:space="preserve"> выявлении мнения населения о переименовании деревни Алексеевское </w:t>
      </w:r>
      <w:proofErr w:type="spellStart"/>
      <w:r>
        <w:t>Бурашевского</w:t>
      </w:r>
      <w:proofErr w:type="spellEnd"/>
      <w:r>
        <w:t xml:space="preserve"> сельского поселения Калининского района Тверской области».</w:t>
      </w:r>
    </w:p>
    <w:p w:rsidR="00315838" w:rsidRPr="00315838" w:rsidRDefault="00315838" w:rsidP="00315838">
      <w:pPr>
        <w:tabs>
          <w:tab w:val="left" w:pos="0"/>
        </w:tabs>
        <w:ind w:firstLine="709"/>
        <w:jc w:val="both"/>
      </w:pPr>
      <w:r>
        <w:t>13</w:t>
      </w:r>
      <w:r w:rsidRPr="00315838">
        <w:t>.</w:t>
      </w:r>
      <w:r w:rsidRPr="00315838">
        <w:rPr>
          <w:bCs/>
        </w:rPr>
        <w:t xml:space="preserve"> О проекте закона Тверской области </w:t>
      </w:r>
      <w:r w:rsidRPr="00315838">
        <w:t>«О внесении изменений в отдельные законы Тверской области» (1 чтение).</w:t>
      </w:r>
    </w:p>
    <w:p w:rsidR="004B437B" w:rsidRDefault="00315838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>14. О проекте постановления Законодательного Собрания Тверской области «О согласовании состава Комиссии по предварительному рассмотрению представлений к награждению государственными наградами Российской Федерации и наградами Тверской области».</w:t>
      </w:r>
    </w:p>
    <w:p w:rsidR="004B437B" w:rsidRDefault="00315838">
      <w:pPr>
        <w:tabs>
          <w:tab w:val="left" w:pos="0"/>
        </w:tabs>
        <w:ind w:firstLine="709"/>
        <w:jc w:val="both"/>
      </w:pPr>
      <w:r>
        <w:rPr>
          <w:bCs/>
        </w:rPr>
        <w:t>15. О проекте постановления Законодательного Собрания Тверской области «</w:t>
      </w:r>
      <w:r>
        <w:t>О досрочном прекращении полномочий члена Общественной палаты Тверской области».</w:t>
      </w:r>
    </w:p>
    <w:p w:rsidR="004B437B" w:rsidRDefault="004B437B">
      <w:pPr>
        <w:tabs>
          <w:tab w:val="left" w:pos="0"/>
        </w:tabs>
        <w:ind w:firstLine="709"/>
        <w:jc w:val="both"/>
      </w:pPr>
    </w:p>
    <w:p w:rsidR="004B437B" w:rsidRDefault="004B437B">
      <w:pPr>
        <w:tabs>
          <w:tab w:val="left" w:pos="0"/>
        </w:tabs>
        <w:ind w:firstLine="709"/>
        <w:jc w:val="both"/>
      </w:pPr>
    </w:p>
    <w:p w:rsidR="004B437B" w:rsidRDefault="004B437B">
      <w:pPr>
        <w:tabs>
          <w:tab w:val="left" w:pos="0"/>
        </w:tabs>
        <w:ind w:firstLine="709"/>
        <w:jc w:val="both"/>
      </w:pPr>
    </w:p>
    <w:p w:rsidR="004B437B" w:rsidRDefault="004B437B">
      <w:pPr>
        <w:shd w:val="clear" w:color="auto" w:fill="FFFFFF"/>
        <w:tabs>
          <w:tab w:val="num" w:pos="-142"/>
          <w:tab w:val="left" w:pos="1134"/>
        </w:tabs>
        <w:ind w:firstLine="709"/>
        <w:jc w:val="both"/>
      </w:pPr>
    </w:p>
    <w:p w:rsidR="004B437B" w:rsidRDefault="004B437B">
      <w:pPr>
        <w:tabs>
          <w:tab w:val="left" w:pos="0"/>
        </w:tabs>
        <w:ind w:firstLine="709"/>
        <w:jc w:val="both"/>
        <w:rPr>
          <w:color w:val="FF0000"/>
        </w:rPr>
      </w:pPr>
    </w:p>
    <w:p w:rsidR="004B437B" w:rsidRDefault="004B437B">
      <w:pPr>
        <w:tabs>
          <w:tab w:val="left" w:pos="0"/>
        </w:tabs>
        <w:ind w:firstLine="709"/>
        <w:jc w:val="both"/>
        <w:rPr>
          <w:color w:val="FF0000"/>
        </w:rPr>
      </w:pPr>
    </w:p>
    <w:p w:rsidR="004B437B" w:rsidRDefault="004B437B">
      <w:pPr>
        <w:tabs>
          <w:tab w:val="left" w:pos="0"/>
        </w:tabs>
        <w:jc w:val="both"/>
        <w:rPr>
          <w:color w:val="FF0000"/>
        </w:rPr>
      </w:pPr>
    </w:p>
    <w:p w:rsidR="004B437B" w:rsidRDefault="004B437B">
      <w:pPr>
        <w:tabs>
          <w:tab w:val="left" w:pos="0"/>
        </w:tabs>
        <w:ind w:firstLine="709"/>
        <w:jc w:val="both"/>
        <w:rPr>
          <w:color w:val="FF0000"/>
        </w:rPr>
      </w:pPr>
    </w:p>
    <w:sectPr w:rsidR="004B437B">
      <w:headerReference w:type="even" r:id="rId7"/>
      <w:headerReference w:type="default" r:id="rId8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37B" w:rsidRDefault="00315838">
      <w:r>
        <w:separator/>
      </w:r>
    </w:p>
  </w:endnote>
  <w:endnote w:type="continuationSeparator" w:id="0">
    <w:p w:rsidR="004B437B" w:rsidRDefault="0031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37B" w:rsidRDefault="00315838">
      <w:r>
        <w:separator/>
      </w:r>
    </w:p>
  </w:footnote>
  <w:footnote w:type="continuationSeparator" w:id="0">
    <w:p w:rsidR="004B437B" w:rsidRDefault="00315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37B" w:rsidRDefault="003158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37B" w:rsidRDefault="004B437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37B" w:rsidRDefault="003158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1D2E">
      <w:rPr>
        <w:rStyle w:val="a5"/>
        <w:noProof/>
      </w:rPr>
      <w:t>2</w:t>
    </w:r>
    <w:r>
      <w:rPr>
        <w:rStyle w:val="a5"/>
      </w:rPr>
      <w:fldChar w:fldCharType="end"/>
    </w:r>
  </w:p>
  <w:p w:rsidR="004B437B" w:rsidRDefault="004B437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F94F83"/>
    <w:multiLevelType w:val="hybridMultilevel"/>
    <w:tmpl w:val="65643740"/>
    <w:lvl w:ilvl="0" w:tplc="B29ED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7B"/>
    <w:rsid w:val="00315838"/>
    <w:rsid w:val="003B1D2E"/>
    <w:rsid w:val="004B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719F8-74A7-4C3C-BACC-1951104E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kev</dc:creator>
  <cp:keywords/>
  <dc:description/>
  <cp:lastModifiedBy>Юрий М.. Кабанков</cp:lastModifiedBy>
  <cp:revision>2</cp:revision>
  <cp:lastPrinted>2017-07-12T11:43:00Z</cp:lastPrinted>
  <dcterms:created xsi:type="dcterms:W3CDTF">2017-07-21T10:35:00Z</dcterms:created>
  <dcterms:modified xsi:type="dcterms:W3CDTF">2017-07-21T10:35:00Z</dcterms:modified>
</cp:coreProperties>
</file>