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1CB82" w14:textId="4E76903B" w:rsidR="007A2345" w:rsidRPr="007A2345" w:rsidRDefault="007A2345" w:rsidP="007A2345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7A2345">
        <w:rPr>
          <w:b w:val="0"/>
          <w:i/>
          <w:sz w:val="24"/>
        </w:rPr>
        <w:t xml:space="preserve">По состоянию на </w:t>
      </w:r>
      <w:r w:rsidR="00B11B26">
        <w:rPr>
          <w:b w:val="0"/>
          <w:i/>
          <w:sz w:val="24"/>
        </w:rPr>
        <w:t>2</w:t>
      </w:r>
      <w:r w:rsidR="009D107C">
        <w:rPr>
          <w:b w:val="0"/>
          <w:i/>
          <w:sz w:val="24"/>
        </w:rPr>
        <w:t>9</w:t>
      </w:r>
      <w:bookmarkStart w:id="0" w:name="_GoBack"/>
      <w:bookmarkEnd w:id="0"/>
      <w:r w:rsidRPr="007A2345">
        <w:rPr>
          <w:b w:val="0"/>
          <w:i/>
          <w:sz w:val="24"/>
        </w:rPr>
        <w:t xml:space="preserve"> апреля 2025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63689172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7A2345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E36DB0">
        <w:rPr>
          <w:b/>
        </w:rPr>
        <w:t>апрел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</w:t>
      </w:r>
    </w:p>
    <w:p w14:paraId="69D6A0C8" w14:textId="77777777" w:rsidR="00AE1344" w:rsidRDefault="00AE1344" w:rsidP="003953AD">
      <w:pPr>
        <w:tabs>
          <w:tab w:val="left" w:pos="6521"/>
        </w:tabs>
        <w:ind w:right="-576"/>
        <w:jc w:val="center"/>
        <w:rPr>
          <w:b/>
          <w:sz w:val="16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174"/>
      </w:tblGrid>
      <w:tr w:rsidR="00993941" w14:paraId="4140EFDD" w14:textId="77777777" w:rsidTr="001A0E4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04DE7" w14:paraId="6145E8A6" w14:textId="77777777" w:rsidTr="004A658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E6C" w14:textId="5C5675EE" w:rsidR="00B04DE7" w:rsidRDefault="00B04DE7" w:rsidP="004A6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332A" w14:textId="77777777" w:rsidR="00B04DE7" w:rsidRPr="006C69D9" w:rsidRDefault="00B04DE7" w:rsidP="004A658F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07438224" w14:textId="77777777" w:rsidR="00B04DE7" w:rsidRPr="005F30C3" w:rsidRDefault="00B04DE7" w:rsidP="004A658F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552D" w14:textId="77777777" w:rsidR="00B04DE7" w:rsidRDefault="00B04DE7" w:rsidP="004A6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7EBC" w14:textId="3A10DD6E" w:rsidR="00B04DE7" w:rsidRDefault="00B04DE7" w:rsidP="00710B2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710B2C">
              <w:rPr>
                <w:sz w:val="24"/>
                <w:szCs w:val="22"/>
                <w:lang w:val="en-US"/>
              </w:rPr>
              <w:t>4</w:t>
            </w:r>
            <w:r>
              <w:rPr>
                <w:sz w:val="24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AE8B" w14:textId="77777777" w:rsidR="00B04DE7" w:rsidRPr="003C63D4" w:rsidRDefault="00B04DE7" w:rsidP="004A658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09ABF79" w14:textId="77777777" w:rsidR="00B04DE7" w:rsidRPr="003C63D4" w:rsidRDefault="00B04DE7" w:rsidP="004A658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BB0488B" w14:textId="77777777" w:rsidR="00B04DE7" w:rsidRPr="005F30C3" w:rsidRDefault="00B04DE7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74DBD030" w14:textId="77777777" w:rsidR="00B04DE7" w:rsidRPr="006C69D9" w:rsidRDefault="00B04DE7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EBD85" w14:textId="77777777" w:rsidR="00B04DE7" w:rsidRDefault="00B04DE7" w:rsidP="004A658F">
            <w:pPr>
              <w:ind w:firstLine="317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 xml:space="preserve">1. </w:t>
            </w:r>
            <w:r w:rsidRPr="002F4908">
              <w:rPr>
                <w:szCs w:val="28"/>
              </w:rPr>
              <w:t>Об информации Министерства сельского хозяйства, пищевой и перерабатывающей промышленности Тверской области «О ходе подготовки к проведению весенних полевых работ в 2025 году»</w:t>
            </w:r>
            <w:r>
              <w:rPr>
                <w:szCs w:val="28"/>
              </w:rPr>
              <w:t>.</w:t>
            </w:r>
          </w:p>
          <w:p w14:paraId="2949695D" w14:textId="7BF71781" w:rsidR="00B04DE7" w:rsidRPr="00ED0BD0" w:rsidRDefault="00B04DE7" w:rsidP="004A658F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FA57DE">
              <w:rPr>
                <w:rFonts w:eastAsia="Calibri"/>
                <w:szCs w:val="28"/>
              </w:rPr>
              <w:t xml:space="preserve">. </w:t>
            </w:r>
            <w:r w:rsidRPr="00ED0BD0">
              <w:rPr>
                <w:rFonts w:eastAsia="Calibri"/>
                <w:szCs w:val="28"/>
              </w:rPr>
              <w:t>О проекте закона Тверской области «</w:t>
            </w:r>
            <w:r w:rsidRPr="002F4908">
              <w:rPr>
                <w:szCs w:val="28"/>
              </w:rPr>
              <w:t>О внесении изменений в закон Тверской области «О наделении органов местного самоуправления Тверской области государственными полномочиями Российской Федерации по подготовке и проведению Всероссийской сельскохозяйственной переписи</w:t>
            </w:r>
            <w:r w:rsidRPr="00ED0BD0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 w:rsidRPr="00ED0BD0">
              <w:rPr>
                <w:rFonts w:eastAsia="Calibri"/>
                <w:szCs w:val="28"/>
              </w:rPr>
              <w:t xml:space="preserve">(1 </w:t>
            </w:r>
            <w:r>
              <w:rPr>
                <w:rFonts w:eastAsia="Calibri"/>
                <w:szCs w:val="28"/>
              </w:rPr>
              <w:t xml:space="preserve">и 2 </w:t>
            </w:r>
            <w:r w:rsidRPr="00ED0BD0">
              <w:rPr>
                <w:rFonts w:eastAsia="Calibri"/>
                <w:szCs w:val="28"/>
              </w:rPr>
              <w:t>чтени</w:t>
            </w:r>
            <w:r>
              <w:rPr>
                <w:rFonts w:eastAsia="Calibri"/>
                <w:szCs w:val="28"/>
              </w:rPr>
              <w:t>я</w:t>
            </w:r>
            <w:r w:rsidRPr="00ED0BD0">
              <w:rPr>
                <w:rFonts w:eastAsia="Calibri"/>
                <w:szCs w:val="28"/>
              </w:rPr>
              <w:t>).</w:t>
            </w:r>
          </w:p>
          <w:p w14:paraId="68CFDA32" w14:textId="77777777" w:rsidR="00B04DE7" w:rsidRDefault="00B04DE7" w:rsidP="004A658F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ED0BD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005BEAA8" w14:textId="77777777" w:rsidR="003820B8" w:rsidRPr="006C69D9" w:rsidRDefault="003820B8" w:rsidP="004A658F">
            <w:pPr>
              <w:ind w:firstLine="317"/>
              <w:jc w:val="both"/>
              <w:rPr>
                <w:szCs w:val="28"/>
              </w:rPr>
            </w:pPr>
          </w:p>
        </w:tc>
      </w:tr>
      <w:tr w:rsidR="00EB157E" w14:paraId="30345443" w14:textId="77777777" w:rsidTr="004A658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6DF4" w14:textId="77A2C2D7" w:rsidR="00EB157E" w:rsidRDefault="006751B8" w:rsidP="004A6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04DE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04C0" w14:textId="77777777" w:rsidR="00EB157E" w:rsidRPr="00EA6E4C" w:rsidRDefault="00EB157E" w:rsidP="004A658F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3527" w14:textId="77777777" w:rsidR="00EB157E" w:rsidRPr="00F307F9" w:rsidRDefault="00EB157E" w:rsidP="004A6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1F97" w14:textId="0404DC4F" w:rsidR="00EB157E" w:rsidRPr="00F307F9" w:rsidRDefault="00EB157E" w:rsidP="00AE134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AE1344">
              <w:rPr>
                <w:sz w:val="24"/>
                <w:szCs w:val="22"/>
              </w:rPr>
              <w:t>1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B899" w14:textId="77777777" w:rsidR="00EB157E" w:rsidRPr="005F30C3" w:rsidRDefault="00EB157E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5B8AB021" w14:textId="77777777" w:rsidR="00EB157E" w:rsidRPr="005F30C3" w:rsidRDefault="00EB157E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7293C710" w14:textId="77777777" w:rsidR="00EB157E" w:rsidRPr="005F30C3" w:rsidRDefault="00EB157E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A48B24A" w14:textId="77777777" w:rsidR="00EB157E" w:rsidRPr="005F30C3" w:rsidRDefault="00EB157E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EE89" w14:textId="77777777" w:rsidR="00AE1344" w:rsidRPr="00AF4692" w:rsidRDefault="00AE1344" w:rsidP="00AE13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закона Тверской области «О внесении изменений в закон Тверской области «Об архивном деле в Тверской области»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2D8DE7A5" w14:textId="77777777" w:rsidR="00AE1344" w:rsidRDefault="00AE1344" w:rsidP="00AE1344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</w:p>
          <w:p w14:paraId="6AA466D4" w14:textId="77777777" w:rsidR="00AE1344" w:rsidRPr="00AF4692" w:rsidRDefault="00AE1344" w:rsidP="00AE1344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t xml:space="preserve">2. О проекте закона Тверской области «О внесении изменений в закон Тверской области «О добровольческой (волонтерской) деятельности в Тверской области»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4009C6EE" w14:textId="77777777" w:rsidR="00AE1344" w:rsidRDefault="00AE1344" w:rsidP="00AE1344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</w:p>
          <w:p w14:paraId="6827E5C6" w14:textId="77777777" w:rsidR="00AE1344" w:rsidRDefault="00AE1344" w:rsidP="00AE134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bCs/>
                <w:szCs w:val="28"/>
              </w:rPr>
              <w:t xml:space="preserve">3. Об информации </w:t>
            </w:r>
            <w:r w:rsidRPr="00252B6D">
              <w:rPr>
                <w:szCs w:val="28"/>
              </w:rPr>
              <w:t>Министерства образования Тверской области о подготовке к проведению летней оздоровительной кампании</w:t>
            </w:r>
            <w:r>
              <w:rPr>
                <w:bCs/>
                <w:szCs w:val="28"/>
              </w:rPr>
              <w:t>.</w:t>
            </w:r>
          </w:p>
          <w:p w14:paraId="604B4EE6" w14:textId="4EABC407" w:rsidR="00AE1344" w:rsidRDefault="00AE1344" w:rsidP="00AE1344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4. </w:t>
            </w:r>
            <w:r>
              <w:t>О проекте федерального закона № 840194-8 «О внесении изменений в статьи 15 и 20</w:t>
            </w:r>
            <w:r>
              <w:rPr>
                <w:vertAlign w:val="superscript"/>
              </w:rPr>
              <w:t>2</w:t>
            </w:r>
            <w:r>
              <w:t xml:space="preserve"> Федерального закона «Об объектах культурного наследия (памятниках истории и культуры) народов Российской Федерации» и статьи 2 и 5</w:t>
            </w:r>
            <w:r>
              <w:rPr>
                <w:vertAlign w:val="superscript"/>
              </w:rPr>
              <w:t>2</w:t>
            </w:r>
            <w:r>
              <w:t xml:space="preserve"> Федерального закона </w:t>
            </w:r>
            <w:r w:rsidR="00EE4C2B">
              <w:br/>
            </w:r>
            <w:r>
              <w:t xml:space="preserve">«О содействии развитию и повышению эффективности </w:t>
            </w:r>
            <w:r>
              <w:lastRenderedPageBreak/>
              <w:t>управления в жилищной сфере и о внесении изменений в отдельные законодательные акты Российской Федерации».</w:t>
            </w:r>
          </w:p>
          <w:p w14:paraId="6B330F62" w14:textId="77777777" w:rsidR="00AE1344" w:rsidRDefault="00AE1344" w:rsidP="00AE1344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5. </w:t>
            </w:r>
            <w:r>
              <w:t>О проекте федерального закона № 842573-8 «О внесении изменений в статьи 9 и 20 Федерального закона «Об объектах культурного наследия (памятниках истории и культуры) народов Российской Федерации».</w:t>
            </w:r>
          </w:p>
          <w:p w14:paraId="1964A3CD" w14:textId="77777777" w:rsidR="00AE1344" w:rsidRDefault="00AE1344" w:rsidP="00AE1344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6. </w:t>
            </w:r>
            <w:r>
              <w:t>О проекте федерального закона № 863914-8 «О внесении изменений в Федеральный закон «Об образовании в Российской Федерации» и статью 4 Федерального закона «О независимой оценке квалификации».</w:t>
            </w:r>
          </w:p>
          <w:p w14:paraId="08F29A3B" w14:textId="77777777" w:rsidR="00051090" w:rsidRDefault="00AE1344" w:rsidP="00AE1344">
            <w:pPr>
              <w:ind w:firstLine="317"/>
              <w:jc w:val="both"/>
            </w:pPr>
            <w:r>
              <w:rPr>
                <w:bCs/>
                <w:szCs w:val="28"/>
              </w:rPr>
              <w:t>7. </w:t>
            </w:r>
            <w:r>
              <w:t>О проекте федерального закона № 884102-8 «О внесении изменения в статью 55 Федерального закона «Об образовании в Российской Федерации».</w:t>
            </w:r>
          </w:p>
          <w:p w14:paraId="0829371F" w14:textId="0D5EEA6A" w:rsidR="003820B8" w:rsidRPr="00F307F9" w:rsidRDefault="003820B8" w:rsidP="00AE1344">
            <w:pPr>
              <w:ind w:firstLine="317"/>
              <w:jc w:val="both"/>
              <w:rPr>
                <w:bCs/>
                <w:iCs/>
                <w:szCs w:val="28"/>
              </w:rPr>
            </w:pPr>
          </w:p>
        </w:tc>
      </w:tr>
      <w:tr w:rsidR="000C3AC2" w14:paraId="6032F7F6" w14:textId="77777777" w:rsidTr="001A0E40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2C75" w14:textId="04846D5A" w:rsidR="000C3AC2" w:rsidRDefault="006751B8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B04DE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81CE" w14:textId="3438E6B8" w:rsidR="000C3AC2" w:rsidRPr="007344B0" w:rsidRDefault="000C3AC2" w:rsidP="000C3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Постоянный комитет </w:t>
            </w:r>
            <w:r w:rsidRPr="007344B0">
              <w:rPr>
                <w:sz w:val="24"/>
                <w:szCs w:val="24"/>
              </w:rPr>
              <w:t>по экономической политике и предпринима</w:t>
            </w:r>
            <w:r w:rsidR="00E96461">
              <w:rPr>
                <w:sz w:val="24"/>
                <w:szCs w:val="24"/>
              </w:rPr>
              <w:t>-</w:t>
            </w:r>
            <w:r w:rsidRPr="007344B0">
              <w:rPr>
                <w:sz w:val="24"/>
                <w:szCs w:val="24"/>
              </w:rPr>
              <w:t>тельству</w:t>
            </w:r>
          </w:p>
          <w:p w14:paraId="36C39D05" w14:textId="77777777" w:rsidR="000C3AC2" w:rsidRPr="00D7518B" w:rsidRDefault="000C3AC2" w:rsidP="000C3AC2">
            <w:pPr>
              <w:rPr>
                <w:szCs w:val="28"/>
              </w:rPr>
            </w:pPr>
          </w:p>
          <w:p w14:paraId="3ABC48D7" w14:textId="44DBCBA0" w:rsidR="000C3AC2" w:rsidRDefault="000C3AC2" w:rsidP="000C3AC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2CC1" w14:textId="1C8FF6E3" w:rsidR="000C3AC2" w:rsidRDefault="00E36DB0" w:rsidP="00E3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C3AC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0C3AC2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E15A" w14:textId="2CB6F0AB" w:rsidR="000C3AC2" w:rsidRPr="000C3AC2" w:rsidRDefault="000C3AC2" w:rsidP="00E36DB0">
            <w:pPr>
              <w:jc w:val="center"/>
              <w:rPr>
                <w:sz w:val="24"/>
                <w:szCs w:val="22"/>
                <w:highlight w:val="yellow"/>
              </w:rPr>
            </w:pPr>
            <w:r w:rsidRPr="00E36DB0">
              <w:rPr>
                <w:sz w:val="24"/>
                <w:szCs w:val="22"/>
              </w:rPr>
              <w:t>1</w:t>
            </w:r>
            <w:r w:rsidR="00E36DB0">
              <w:rPr>
                <w:sz w:val="24"/>
                <w:szCs w:val="22"/>
              </w:rPr>
              <w:t>1</w:t>
            </w:r>
            <w:r w:rsidRPr="00E36DB0">
              <w:rPr>
                <w:sz w:val="24"/>
                <w:szCs w:val="22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6506" w14:textId="77777777" w:rsidR="000C3AC2" w:rsidRPr="00E36DB0" w:rsidRDefault="000C3AC2" w:rsidP="000C3AC2">
            <w:pPr>
              <w:jc w:val="center"/>
              <w:rPr>
                <w:sz w:val="24"/>
                <w:szCs w:val="24"/>
              </w:rPr>
            </w:pPr>
            <w:r w:rsidRPr="00E36DB0">
              <w:rPr>
                <w:sz w:val="24"/>
                <w:szCs w:val="24"/>
              </w:rPr>
              <w:t xml:space="preserve">г. Тверь, </w:t>
            </w:r>
          </w:p>
          <w:p w14:paraId="5ABB9C2D" w14:textId="77777777" w:rsidR="000C3AC2" w:rsidRPr="00E36DB0" w:rsidRDefault="000C3AC2" w:rsidP="000C3AC2">
            <w:pPr>
              <w:jc w:val="center"/>
              <w:rPr>
                <w:sz w:val="24"/>
                <w:szCs w:val="24"/>
              </w:rPr>
            </w:pPr>
            <w:r w:rsidRPr="00E36DB0">
              <w:rPr>
                <w:sz w:val="24"/>
                <w:szCs w:val="24"/>
              </w:rPr>
              <w:t xml:space="preserve">ул. Советская, 33, </w:t>
            </w:r>
          </w:p>
          <w:p w14:paraId="6A635412" w14:textId="77777777" w:rsidR="000C3AC2" w:rsidRPr="00E36DB0" w:rsidRDefault="000C3AC2" w:rsidP="000C3AC2">
            <w:pPr>
              <w:jc w:val="center"/>
              <w:rPr>
                <w:sz w:val="24"/>
                <w:szCs w:val="24"/>
              </w:rPr>
            </w:pPr>
            <w:r w:rsidRPr="00E36DB0">
              <w:rPr>
                <w:sz w:val="24"/>
                <w:szCs w:val="24"/>
              </w:rPr>
              <w:t>зал заседаний</w:t>
            </w:r>
          </w:p>
          <w:p w14:paraId="5589E920" w14:textId="7F9D1BB0" w:rsidR="000C3AC2" w:rsidRPr="000C3AC2" w:rsidRDefault="000C3AC2" w:rsidP="000C3AC2">
            <w:pPr>
              <w:jc w:val="center"/>
              <w:rPr>
                <w:sz w:val="24"/>
                <w:szCs w:val="24"/>
                <w:highlight w:val="yellow"/>
              </w:rPr>
            </w:pPr>
            <w:r w:rsidRPr="00E36DB0">
              <w:rPr>
                <w:sz w:val="24"/>
                <w:szCs w:val="24"/>
              </w:rPr>
              <w:t>№ 2,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D02F" w14:textId="77777777" w:rsidR="00E36DB0" w:rsidRDefault="00E36DB0" w:rsidP="00E36DB0">
            <w:pPr>
              <w:ind w:right="-2" w:firstLine="317"/>
              <w:jc w:val="both"/>
              <w:rPr>
                <w:bCs/>
                <w:iCs/>
                <w:szCs w:val="28"/>
              </w:rPr>
            </w:pPr>
            <w:bookmarkStart w:id="1" w:name="_Hlk157158368"/>
            <w:r>
              <w:rPr>
                <w:bCs/>
                <w:iCs/>
                <w:szCs w:val="28"/>
              </w:rPr>
              <w:t>1.</w:t>
            </w:r>
            <w:r w:rsidRPr="00364C3B">
              <w:rPr>
                <w:bCs/>
                <w:iCs/>
                <w:szCs w:val="28"/>
              </w:rPr>
              <w:t xml:space="preserve"> </w:t>
            </w:r>
            <w:bookmarkStart w:id="2" w:name="_Hlk193798667"/>
            <w:r>
              <w:rPr>
                <w:bCs/>
                <w:iCs/>
                <w:szCs w:val="28"/>
              </w:rPr>
              <w:t xml:space="preserve">О проекте закона Тверской области </w:t>
            </w:r>
            <w:r w:rsidRPr="003F12C1">
              <w:rPr>
                <w:bCs/>
                <w:iCs/>
                <w:szCs w:val="28"/>
              </w:rPr>
              <w:t>«</w:t>
            </w:r>
            <w:r w:rsidRPr="0090107A">
              <w:rPr>
                <w:bCs/>
                <w:iCs/>
                <w:szCs w:val="28"/>
              </w:rPr>
              <w:t>О квотировании рабочих мест для трудоустройства инвалидов на территории Тверской области и признании утратившими силу отдельных законов Тверской области</w:t>
            </w:r>
            <w:r w:rsidRPr="003F12C1">
              <w:rPr>
                <w:bCs/>
                <w:iCs/>
                <w:szCs w:val="28"/>
              </w:rPr>
              <w:t>»</w:t>
            </w:r>
            <w:r>
              <w:rPr>
                <w:bCs/>
                <w:iCs/>
                <w:szCs w:val="28"/>
              </w:rPr>
              <w:t xml:space="preserve"> (1 и 2 чтение)</w:t>
            </w:r>
            <w:r w:rsidRPr="003F12C1">
              <w:rPr>
                <w:bCs/>
                <w:iCs/>
                <w:szCs w:val="28"/>
              </w:rPr>
              <w:t>.</w:t>
            </w:r>
          </w:p>
          <w:p w14:paraId="363A8CAB" w14:textId="1EE611C1" w:rsidR="00E36DB0" w:rsidRPr="00E36DB0" w:rsidRDefault="00E36DB0" w:rsidP="00E36DB0">
            <w:pPr>
              <w:ind w:firstLine="317"/>
              <w:jc w:val="both"/>
              <w:rPr>
                <w:bCs/>
                <w:i/>
                <w:sz w:val="24"/>
              </w:rPr>
            </w:pPr>
            <w:bookmarkStart w:id="3" w:name="_Hlk192160437"/>
            <w:r w:rsidRPr="00E36DB0">
              <w:rPr>
                <w:bCs/>
                <w:i/>
                <w:sz w:val="24"/>
              </w:rPr>
              <w:t>Вносит Губернатор Тверской области.</w:t>
            </w:r>
          </w:p>
          <w:bookmarkEnd w:id="2"/>
          <w:bookmarkEnd w:id="3"/>
          <w:p w14:paraId="6BD239F0" w14:textId="77777777" w:rsidR="00E36DB0" w:rsidRDefault="00E36DB0" w:rsidP="00E36DB0">
            <w:pPr>
              <w:ind w:right="-2"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О проекте закона Тверской области </w:t>
            </w:r>
            <w:r w:rsidRPr="0090107A">
              <w:rPr>
                <w:bCs/>
                <w:iCs/>
                <w:szCs w:val="28"/>
              </w:rPr>
              <w:t xml:space="preserve">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</w:t>
            </w:r>
            <w:r>
              <w:rPr>
                <w:bCs/>
                <w:iCs/>
                <w:szCs w:val="28"/>
              </w:rPr>
              <w:t>(1 и 2 чтение)</w:t>
            </w:r>
            <w:r w:rsidRPr="003F12C1">
              <w:rPr>
                <w:bCs/>
                <w:iCs/>
                <w:szCs w:val="28"/>
              </w:rPr>
              <w:t>.</w:t>
            </w:r>
          </w:p>
          <w:p w14:paraId="7B05A498" w14:textId="7B43EEAE" w:rsidR="00E36DB0" w:rsidRPr="00E36DB0" w:rsidRDefault="00E36DB0" w:rsidP="00E36DB0">
            <w:pPr>
              <w:ind w:firstLine="317"/>
              <w:jc w:val="both"/>
              <w:rPr>
                <w:bCs/>
                <w:i/>
                <w:sz w:val="24"/>
              </w:rPr>
            </w:pPr>
            <w:r w:rsidRPr="00E36DB0">
              <w:rPr>
                <w:bCs/>
                <w:i/>
                <w:sz w:val="24"/>
              </w:rPr>
              <w:t>Вносит Губернатор Тверской области.</w:t>
            </w:r>
          </w:p>
          <w:bookmarkEnd w:id="1"/>
          <w:p w14:paraId="5E136DFF" w14:textId="77777777" w:rsidR="00051090" w:rsidRDefault="00E36DB0" w:rsidP="00096031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3. Разное.</w:t>
            </w:r>
          </w:p>
          <w:p w14:paraId="26C149A5" w14:textId="224901EC" w:rsidR="003820B8" w:rsidRPr="00051090" w:rsidRDefault="003820B8" w:rsidP="00096031">
            <w:pPr>
              <w:ind w:firstLine="317"/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6751B8" w14:paraId="4ACBD8BD" w14:textId="77777777" w:rsidTr="005E2C9F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1907" w14:textId="775DAEDB" w:rsidR="006751B8" w:rsidRPr="003C63D4" w:rsidRDefault="006751B8" w:rsidP="005E2C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F504" w14:textId="77777777" w:rsidR="006751B8" w:rsidRPr="00EA6E4C" w:rsidRDefault="006751B8" w:rsidP="005E2C9F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5B43" w14:textId="77777777" w:rsidR="006751B8" w:rsidRPr="00EA6E4C" w:rsidRDefault="006751B8" w:rsidP="005E2C9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21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1E1E" w14:textId="77777777" w:rsidR="006751B8" w:rsidRPr="003C63D4" w:rsidRDefault="006751B8" w:rsidP="005E2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14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1348" w14:textId="77777777" w:rsidR="006751B8" w:rsidRPr="003C63D4" w:rsidRDefault="006751B8" w:rsidP="005E2C9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4487558" w14:textId="77777777" w:rsidR="006751B8" w:rsidRPr="003C63D4" w:rsidRDefault="006751B8" w:rsidP="005E2C9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ACA6FAF" w14:textId="77777777" w:rsidR="006751B8" w:rsidRPr="005F30C3" w:rsidRDefault="006751B8" w:rsidP="005E2C9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032B67B1" w14:textId="77777777" w:rsidR="006751B8" w:rsidRPr="00EA6E4C" w:rsidRDefault="006751B8" w:rsidP="005E2C9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6880" w14:textId="36D00481" w:rsidR="001B04E8" w:rsidRPr="006F74C8" w:rsidRDefault="001B04E8" w:rsidP="001B04E8">
            <w:pPr>
              <w:ind w:firstLine="317"/>
              <w:jc w:val="both"/>
              <w:rPr>
                <w:szCs w:val="28"/>
              </w:rPr>
            </w:pPr>
            <w:r w:rsidRPr="006F74C8">
              <w:rPr>
                <w:szCs w:val="28"/>
              </w:rPr>
              <w:t xml:space="preserve">1. </w:t>
            </w:r>
            <w:bookmarkStart w:id="4" w:name="_Hlk195609896"/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6F74C8">
              <w:rPr>
                <w:szCs w:val="28"/>
              </w:rPr>
              <w:t>«</w:t>
            </w:r>
            <w:r w:rsidRPr="006F74C8">
              <w:rPr>
                <w:color w:val="000000"/>
                <w:spacing w:val="3"/>
                <w:szCs w:val="28"/>
              </w:rPr>
              <w:t xml:space="preserve">О назначении на должности мировых судей </w:t>
            </w:r>
            <w:r w:rsidRPr="006F74C8">
              <w:rPr>
                <w:szCs w:val="28"/>
              </w:rPr>
              <w:t>Тверской области».</w:t>
            </w:r>
          </w:p>
          <w:p w14:paraId="5AFE1DCD" w14:textId="2BDAAB17" w:rsidR="001B04E8" w:rsidRDefault="001B04E8" w:rsidP="001B04E8">
            <w:pPr>
              <w:ind w:firstLine="317"/>
              <w:jc w:val="both"/>
              <w:rPr>
                <w:iCs/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lastRenderedPageBreak/>
              <w:t>Вносит постоянный комитет по государственному устройству и местному самоуправлению</w:t>
            </w:r>
            <w:bookmarkEnd w:id="4"/>
            <w:r>
              <w:rPr>
                <w:i/>
                <w:iCs/>
                <w:sz w:val="24"/>
                <w:szCs w:val="24"/>
              </w:rPr>
              <w:t>.</w:t>
            </w:r>
          </w:p>
          <w:p w14:paraId="61CA26EC" w14:textId="77777777" w:rsidR="001B04E8" w:rsidRPr="007A5027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sz w:val="27"/>
                <w:szCs w:val="27"/>
              </w:rPr>
            </w:pPr>
            <w:r>
              <w:rPr>
                <w:iCs/>
                <w:szCs w:val="28"/>
              </w:rPr>
              <w:t>2</w:t>
            </w:r>
            <w:r w:rsidRPr="00256C3D">
              <w:rPr>
                <w:iCs/>
                <w:szCs w:val="28"/>
              </w:rPr>
              <w:t xml:space="preserve">. О </w:t>
            </w:r>
            <w:r w:rsidRPr="00256C3D">
              <w:rPr>
                <w:szCs w:val="28"/>
              </w:rPr>
              <w:t>проекте закона Тверской области «О внесении изменений в закон Тверской области «Об основаниях, условиях и порядке обязательного государственного страхования жизни и здоровья лиц, состоящих на отдельных должностях в противопожарной службе Тверской области, а также лиц, состоявших на указанных должностях» (1 и 2 чтения).</w:t>
            </w:r>
          </w:p>
          <w:p w14:paraId="234429B1" w14:textId="07FA63FE" w:rsidR="001B04E8" w:rsidRPr="007A5027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Губернатор</w:t>
            </w:r>
            <w:r w:rsidRPr="007A5027">
              <w:rPr>
                <w:i/>
                <w:iCs/>
                <w:sz w:val="24"/>
                <w:szCs w:val="24"/>
              </w:rPr>
              <w:t xml:space="preserve">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69AD397" w14:textId="77777777" w:rsidR="001B04E8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150E88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</w:t>
            </w:r>
            <w:r w:rsidRPr="00150E88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</w:t>
            </w:r>
            <w:r w:rsidRPr="00150E88">
              <w:rPr>
                <w:szCs w:val="28"/>
              </w:rPr>
              <w:t xml:space="preserve"> преобразовании муниципальных образований, входящих в состав территории муниципального образования Тверской области Торжокский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</w:t>
            </w:r>
            <w:r>
              <w:rPr>
                <w:szCs w:val="28"/>
              </w:rPr>
              <w:t>» (1 и 2 чтения).</w:t>
            </w:r>
          </w:p>
          <w:p w14:paraId="5CB43134" w14:textId="7EE26473" w:rsidR="001B04E8" w:rsidRPr="00150E88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150E88">
              <w:rPr>
                <w:i/>
                <w:iCs/>
                <w:sz w:val="24"/>
                <w:szCs w:val="24"/>
              </w:rPr>
              <w:t>Вносит и.о. Главы Торжокского района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4E10AFF" w14:textId="77777777" w:rsidR="001B04E8" w:rsidRPr="00256C3D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>закона</w:t>
            </w:r>
            <w:r w:rsidRPr="006F74C8">
              <w:rPr>
                <w:szCs w:val="28"/>
              </w:rPr>
              <w:t xml:space="preserve"> </w:t>
            </w:r>
            <w:r w:rsidRPr="006F74C8">
              <w:rPr>
                <w:iCs/>
                <w:szCs w:val="28"/>
              </w:rPr>
              <w:t>Тверской области</w:t>
            </w:r>
            <w:r w:rsidRPr="00256C3D">
              <w:rPr>
                <w:szCs w:val="28"/>
              </w:rPr>
              <w:t xml:space="preserve"> «О внесении изменений в закон Тверской области «Об административно-территориальном устройстве Тверской области»</w:t>
            </w:r>
            <w:r>
              <w:rPr>
                <w:szCs w:val="28"/>
              </w:rPr>
              <w:t xml:space="preserve"> (1 и 2 чтения)</w:t>
            </w:r>
            <w:r w:rsidRPr="00256C3D">
              <w:rPr>
                <w:szCs w:val="28"/>
              </w:rPr>
              <w:t>.</w:t>
            </w:r>
          </w:p>
          <w:p w14:paraId="286FCE0D" w14:textId="4E347A7A" w:rsidR="001B04E8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4409466" w14:textId="58CC3D0B" w:rsidR="001B04E8" w:rsidRPr="007A5027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>5</w:t>
            </w:r>
            <w:r w:rsidRPr="00256C3D">
              <w:rPr>
                <w:szCs w:val="28"/>
              </w:rPr>
              <w:t xml:space="preserve">. </w:t>
            </w:r>
            <w:bookmarkStart w:id="5" w:name="_Hlk194067222"/>
            <w:bookmarkStart w:id="6" w:name="_Hlk192597731"/>
            <w:r w:rsidRPr="00256C3D">
              <w:rPr>
                <w:szCs w:val="28"/>
              </w:rPr>
              <w:t>О проект</w:t>
            </w:r>
            <w:r>
              <w:rPr>
                <w:szCs w:val="28"/>
              </w:rPr>
              <w:t>е</w:t>
            </w:r>
            <w:r w:rsidRPr="00256C3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закона </w:t>
            </w:r>
            <w:r w:rsidRPr="00256C3D">
              <w:rPr>
                <w:szCs w:val="28"/>
              </w:rPr>
              <w:t>Тверской области «О порядке рассмотрения предложений о присвоении наименований географическим объектам или переименовании географических объектов в Тверской области, информирования населения соответствующей территории о необходимых затратах и выявления мнения населения об указанных предложениях»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(1 и 2 чтения)</w:t>
            </w:r>
            <w:r w:rsidRPr="00256C3D">
              <w:rPr>
                <w:szCs w:val="28"/>
              </w:rPr>
              <w:t>.</w:t>
            </w:r>
            <w:bookmarkEnd w:id="5"/>
          </w:p>
          <w:p w14:paraId="1C89F86E" w14:textId="77777777" w:rsidR="001B04E8" w:rsidRDefault="001B04E8" w:rsidP="001B04E8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 xml:space="preserve">Вносит </w:t>
            </w:r>
            <w:bookmarkEnd w:id="6"/>
            <w:r>
              <w:rPr>
                <w:i/>
                <w:iCs/>
                <w:sz w:val="24"/>
                <w:szCs w:val="24"/>
              </w:rPr>
              <w:t xml:space="preserve">депутат </w:t>
            </w:r>
            <w:r w:rsidRPr="00256C3D">
              <w:rPr>
                <w:i/>
                <w:iCs/>
                <w:sz w:val="24"/>
                <w:szCs w:val="24"/>
              </w:rPr>
              <w:t>Законодательного Собрания Тверской области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lastRenderedPageBreak/>
              <w:t>Клиновский А.Э.</w:t>
            </w:r>
          </w:p>
          <w:p w14:paraId="17C9B218" w14:textId="2E4EAE4E" w:rsidR="001B04E8" w:rsidRPr="006F74C8" w:rsidRDefault="001B04E8" w:rsidP="001B04E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6F74C8">
              <w:rPr>
                <w:szCs w:val="28"/>
              </w:rPr>
              <w:t>«</w:t>
            </w:r>
            <w:r w:rsidRPr="00B27763">
              <w:rPr>
                <w:color w:val="000000"/>
                <w:spacing w:val="3"/>
                <w:szCs w:val="28"/>
              </w:rPr>
              <w:t>О выявлении мнения населения о присвоении наименования безымянному острову, расположенному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27763">
              <w:rPr>
                <w:color w:val="000000"/>
                <w:spacing w:val="3"/>
                <w:szCs w:val="28"/>
              </w:rPr>
              <w:t>на озере Наговье Торопецкого округа Тверской области</w:t>
            </w:r>
            <w:r w:rsidRPr="006F74C8">
              <w:rPr>
                <w:szCs w:val="28"/>
              </w:rPr>
              <w:t>».</w:t>
            </w:r>
          </w:p>
          <w:p w14:paraId="2FC1F599" w14:textId="4E4B66F9" w:rsidR="001B04E8" w:rsidRDefault="001B04E8" w:rsidP="001B04E8">
            <w:pPr>
              <w:ind w:firstLine="459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3EFC7502" w14:textId="1B81C1FA" w:rsidR="001B04E8" w:rsidRPr="006F74C8" w:rsidRDefault="001B04E8" w:rsidP="001B04E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bookmarkStart w:id="7" w:name="_Hlk195619240"/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6F74C8">
              <w:rPr>
                <w:szCs w:val="28"/>
              </w:rPr>
              <w:t>«</w:t>
            </w:r>
            <w:bookmarkStart w:id="8" w:name="_Hlk195610254"/>
            <w:r w:rsidRPr="006F74C8">
              <w:rPr>
                <w:color w:val="000000"/>
                <w:spacing w:val="3"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внесении изменений в отдельные постановления </w:t>
            </w:r>
            <w:r w:rsidRPr="00AB37EF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AB37EF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bookmarkEnd w:id="8"/>
            <w:r>
              <w:rPr>
                <w:color w:val="000000"/>
                <w:spacing w:val="3"/>
                <w:szCs w:val="28"/>
              </w:rPr>
              <w:t>»</w:t>
            </w:r>
            <w:bookmarkEnd w:id="7"/>
            <w:r w:rsidRPr="006F74C8">
              <w:rPr>
                <w:szCs w:val="28"/>
              </w:rPr>
              <w:t>.</w:t>
            </w:r>
          </w:p>
          <w:p w14:paraId="01F5B092" w14:textId="2B03394F" w:rsidR="001B04E8" w:rsidRDefault="001B04E8" w:rsidP="001B04E8">
            <w:pPr>
              <w:widowControl w:val="0"/>
              <w:autoSpaceDE w:val="0"/>
              <w:autoSpaceDN w:val="0"/>
              <w:ind w:firstLine="459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4983821E" w14:textId="5BFB4CEA" w:rsidR="001B04E8" w:rsidRPr="006F74C8" w:rsidRDefault="001B04E8" w:rsidP="001B04E8">
            <w:pPr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6F74C8">
              <w:rPr>
                <w:szCs w:val="28"/>
              </w:rPr>
              <w:t>«</w:t>
            </w:r>
            <w:bookmarkStart w:id="9" w:name="_Hlk152839410"/>
            <w:bookmarkStart w:id="10" w:name="_Hlk178768673"/>
            <w:r w:rsidRPr="00593F0A">
              <w:rPr>
                <w:color w:val="000000"/>
                <w:spacing w:val="3"/>
                <w:szCs w:val="28"/>
              </w:rPr>
              <w:t xml:space="preserve">О Соглашении </w:t>
            </w:r>
            <w:r w:rsidRPr="00593F0A">
              <w:rPr>
                <w:bCs/>
                <w:color w:val="000000"/>
                <w:spacing w:val="3"/>
                <w:szCs w:val="28"/>
              </w:rPr>
              <w:t>о сотрудничестве Законодательного Собрания Тверской области</w:t>
            </w:r>
            <w:bookmarkEnd w:id="9"/>
            <w:r w:rsidRPr="00593F0A">
              <w:rPr>
                <w:bCs/>
                <w:color w:val="000000"/>
                <w:spacing w:val="3"/>
                <w:szCs w:val="28"/>
              </w:rPr>
              <w:t xml:space="preserve"> и </w:t>
            </w:r>
            <w:r w:rsidRPr="00593F0A">
              <w:rPr>
                <w:color w:val="000000"/>
                <w:spacing w:val="3"/>
                <w:szCs w:val="28"/>
              </w:rPr>
              <w:t xml:space="preserve">Законодательного Собрания </w:t>
            </w:r>
            <w:bookmarkEnd w:id="10"/>
            <w:r>
              <w:rPr>
                <w:color w:val="000000"/>
                <w:spacing w:val="3"/>
                <w:szCs w:val="28"/>
              </w:rPr>
              <w:t>Ямало-Ненецкого автономного округа»</w:t>
            </w:r>
            <w:r w:rsidRPr="006F74C8">
              <w:rPr>
                <w:szCs w:val="28"/>
              </w:rPr>
              <w:t>.</w:t>
            </w:r>
          </w:p>
          <w:p w14:paraId="2A6FC20E" w14:textId="77777777" w:rsidR="00AE1344" w:rsidRDefault="001B04E8" w:rsidP="001B04E8">
            <w:pPr>
              <w:widowControl w:val="0"/>
              <w:autoSpaceDE w:val="0"/>
              <w:autoSpaceDN w:val="0"/>
              <w:ind w:firstLine="459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ECC32F7" w14:textId="4AB6923A" w:rsidR="003820B8" w:rsidRPr="00EA6E4C" w:rsidRDefault="003820B8" w:rsidP="001B04E8">
            <w:pPr>
              <w:widowControl w:val="0"/>
              <w:autoSpaceDE w:val="0"/>
              <w:autoSpaceDN w:val="0"/>
              <w:ind w:firstLine="459"/>
              <w:jc w:val="both"/>
              <w:rPr>
                <w:iCs/>
                <w:szCs w:val="28"/>
              </w:rPr>
            </w:pPr>
          </w:p>
        </w:tc>
      </w:tr>
      <w:tr w:rsidR="00051090" w14:paraId="0077241F" w14:textId="77777777" w:rsidTr="004A658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EDEA" w14:textId="7975FFF7" w:rsidR="00051090" w:rsidRDefault="00051090" w:rsidP="004A658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DE61" w14:textId="77777777" w:rsidR="00051090" w:rsidRDefault="00051090" w:rsidP="004A658F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</w:t>
            </w:r>
            <w:r>
              <w:rPr>
                <w:sz w:val="24"/>
                <w:szCs w:val="32"/>
              </w:rPr>
              <w:t xml:space="preserve"> бюджету и </w:t>
            </w:r>
            <w:r>
              <w:rPr>
                <w:sz w:val="24"/>
                <w:szCs w:val="32"/>
              </w:rPr>
              <w:lastRenderedPageBreak/>
              <w:t>налогам</w:t>
            </w:r>
          </w:p>
          <w:p w14:paraId="4BE32E2B" w14:textId="77777777" w:rsidR="00051090" w:rsidRDefault="00051090" w:rsidP="004A658F">
            <w:pPr>
              <w:jc w:val="center"/>
              <w:rPr>
                <w:sz w:val="24"/>
                <w:lang w:eastAsia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F612" w14:textId="5BFFBB36" w:rsidR="00051090" w:rsidRDefault="00051090" w:rsidP="00864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6402D">
              <w:rPr>
                <w:sz w:val="24"/>
                <w:szCs w:val="24"/>
              </w:rPr>
              <w:t>2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F132" w14:textId="77777777" w:rsidR="00051090" w:rsidRDefault="00051090" w:rsidP="004A658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F124" w14:textId="77777777" w:rsidR="00051090" w:rsidRPr="003C63D4" w:rsidRDefault="00051090" w:rsidP="004A658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16ED429" w14:textId="77777777" w:rsidR="00051090" w:rsidRPr="003C63D4" w:rsidRDefault="00051090" w:rsidP="004A658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3CDF9D2" w14:textId="77777777" w:rsidR="00051090" w:rsidRPr="005F30C3" w:rsidRDefault="00051090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FF5A75C" w14:textId="77777777" w:rsidR="00051090" w:rsidRPr="003C63D4" w:rsidRDefault="00051090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lastRenderedPageBreak/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457E" w14:textId="77777777" w:rsidR="00051090" w:rsidRPr="00051090" w:rsidRDefault="00051090" w:rsidP="00051090">
            <w:pPr>
              <w:pStyle w:val="af"/>
              <w:numPr>
                <w:ilvl w:val="0"/>
                <w:numId w:val="50"/>
              </w:numPr>
              <w:shd w:val="clear" w:color="auto" w:fill="FFFFFF"/>
              <w:tabs>
                <w:tab w:val="left" w:pos="1134"/>
              </w:tabs>
              <w:ind w:left="0" w:firstLine="317"/>
              <w:contextualSpacing/>
              <w:jc w:val="both"/>
              <w:rPr>
                <w:i/>
                <w:iCs/>
                <w:sz w:val="28"/>
              </w:rPr>
            </w:pPr>
            <w:r w:rsidRPr="00051090">
              <w:rPr>
                <w:sz w:val="28"/>
                <w:szCs w:val="28"/>
              </w:rPr>
              <w:lastRenderedPageBreak/>
              <w:t xml:space="preserve">Об информации Правительства Тверской области о выполнении рекомендаций постоянного комитета Законодательного Собрания Тверской области по бюджету и </w:t>
            </w:r>
            <w:r w:rsidRPr="00051090">
              <w:rPr>
                <w:sz w:val="28"/>
                <w:szCs w:val="28"/>
              </w:rPr>
              <w:lastRenderedPageBreak/>
              <w:t>налогам, изложенных в решениях по вопросу «О проекте закона Тверской области «Об областном бюджете Тверской области на 2025 год и на плановый период 2026 и 2027 годов».</w:t>
            </w:r>
          </w:p>
          <w:p w14:paraId="03D0E126" w14:textId="77777777" w:rsidR="00051090" w:rsidRPr="00051090" w:rsidRDefault="00051090" w:rsidP="00051090">
            <w:pPr>
              <w:pStyle w:val="af"/>
              <w:numPr>
                <w:ilvl w:val="0"/>
                <w:numId w:val="50"/>
              </w:numPr>
              <w:tabs>
                <w:tab w:val="left" w:pos="426"/>
                <w:tab w:val="left" w:pos="709"/>
                <w:tab w:val="left" w:pos="1134"/>
              </w:tabs>
              <w:spacing w:after="120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051090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2025 год и на плановый период 2026 и 2027 годов»</w:t>
            </w:r>
            <w:r>
              <w:rPr>
                <w:sz w:val="28"/>
                <w:szCs w:val="28"/>
              </w:rPr>
              <w:br/>
            </w:r>
            <w:r w:rsidRPr="00051090">
              <w:rPr>
                <w:sz w:val="28"/>
                <w:szCs w:val="28"/>
              </w:rPr>
              <w:t xml:space="preserve"> (1 и 2 чтения).</w:t>
            </w:r>
          </w:p>
          <w:p w14:paraId="1C745493" w14:textId="77777777" w:rsidR="00051090" w:rsidRDefault="00051090" w:rsidP="00096031">
            <w:pPr>
              <w:pStyle w:val="af"/>
              <w:tabs>
                <w:tab w:val="left" w:pos="709"/>
                <w:tab w:val="left" w:pos="5531"/>
              </w:tabs>
              <w:ind w:left="0" w:firstLine="459"/>
              <w:jc w:val="both"/>
              <w:rPr>
                <w:i/>
              </w:rPr>
            </w:pPr>
            <w:r>
              <w:rPr>
                <w:i/>
              </w:rPr>
              <w:t>Вносит Правительство Тверской области.</w:t>
            </w:r>
          </w:p>
          <w:p w14:paraId="3D58530E" w14:textId="65DB72A1" w:rsidR="003820B8" w:rsidRDefault="003820B8" w:rsidP="00096031">
            <w:pPr>
              <w:pStyle w:val="af"/>
              <w:tabs>
                <w:tab w:val="left" w:pos="709"/>
                <w:tab w:val="left" w:pos="5531"/>
              </w:tabs>
              <w:ind w:left="0" w:firstLine="459"/>
              <w:jc w:val="both"/>
              <w:rPr>
                <w:bCs/>
                <w:iCs/>
                <w:szCs w:val="28"/>
              </w:rPr>
            </w:pPr>
          </w:p>
        </w:tc>
      </w:tr>
      <w:tr w:rsidR="001A0E40" w14:paraId="539EA32A" w14:textId="77777777" w:rsidTr="001A0E4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F485" w14:textId="3EE9AF40" w:rsidR="001A0E40" w:rsidRDefault="00051090" w:rsidP="004A658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63EB" w14:textId="77777777" w:rsidR="001A0E40" w:rsidRPr="00E5413E" w:rsidRDefault="001A0E40" w:rsidP="004A658F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583DDA6E" w14:textId="77777777" w:rsidR="001A0E40" w:rsidRPr="00E5413E" w:rsidRDefault="001A0E40" w:rsidP="004A658F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57F1804E" w14:textId="77777777" w:rsidR="001A0E40" w:rsidRPr="00E5413E" w:rsidRDefault="001A0E40" w:rsidP="004A658F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2213" w14:textId="77777777" w:rsidR="001A0E40" w:rsidRDefault="001A0E40" w:rsidP="004A6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8C3" w14:textId="77777777" w:rsidR="001A0E40" w:rsidRDefault="001A0E40" w:rsidP="004A658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16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B655" w14:textId="77777777" w:rsidR="001A0E40" w:rsidRPr="003C63D4" w:rsidRDefault="001A0E40" w:rsidP="004A658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B73872A" w14:textId="77777777" w:rsidR="001A0E40" w:rsidRPr="003C63D4" w:rsidRDefault="001A0E40" w:rsidP="004A658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A151726" w14:textId="77777777" w:rsidR="001A0E40" w:rsidRPr="005F30C3" w:rsidRDefault="001A0E40" w:rsidP="004A658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625DA34" w14:textId="77777777" w:rsidR="001A0E40" w:rsidRPr="006C69D9" w:rsidRDefault="001A0E40" w:rsidP="004A658F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17F2" w14:textId="3709BAEF" w:rsidR="00315778" w:rsidRPr="0062431E" w:rsidRDefault="00315778" w:rsidP="00315778">
            <w:pPr>
              <w:tabs>
                <w:tab w:val="left" w:pos="993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bookmarkStart w:id="11" w:name="_Hlk195515703"/>
            <w:r>
              <w:rPr>
                <w:bCs/>
                <w:iCs/>
                <w:szCs w:val="28"/>
              </w:rPr>
              <w:t xml:space="preserve">1. </w:t>
            </w:r>
            <w:r w:rsidRPr="00240517">
              <w:rPr>
                <w:bCs/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</w:t>
            </w:r>
            <w:r w:rsidRPr="0062431E">
              <w:rPr>
                <w:bCs/>
                <w:iCs/>
                <w:szCs w:val="28"/>
              </w:rPr>
              <w:t>закона Тверской области «</w:t>
            </w:r>
            <w:bookmarkStart w:id="12" w:name="_Hlk195516648"/>
            <w:r w:rsidRPr="0062431E">
              <w:rPr>
                <w:bCs/>
                <w:iCs/>
                <w:szCs w:val="28"/>
              </w:rPr>
              <w:t>О внесении изменений в закон Тверской области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</w:t>
            </w:r>
            <w:bookmarkEnd w:id="12"/>
            <w:r w:rsidRPr="0062431E">
              <w:rPr>
                <w:bCs/>
                <w:iCs/>
                <w:szCs w:val="28"/>
              </w:rPr>
              <w:t>»</w:t>
            </w:r>
            <w:bookmarkEnd w:id="11"/>
            <w:r w:rsidRPr="0062431E">
              <w:rPr>
                <w:bCs/>
                <w:iCs/>
                <w:szCs w:val="28"/>
              </w:rPr>
              <w:t>.</w:t>
            </w:r>
          </w:p>
          <w:p w14:paraId="6E41B612" w14:textId="0935A539" w:rsidR="00315778" w:rsidRDefault="00315778" w:rsidP="00315778">
            <w:pPr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 w:rsidRPr="0062431E">
              <w:rPr>
                <w:bCs/>
                <w:i/>
                <w:iCs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0530EF16" w14:textId="6A104044" w:rsidR="001A0E40" w:rsidRPr="0085793E" w:rsidRDefault="00315778" w:rsidP="004A658F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="001A0E40" w:rsidRPr="0085793E">
              <w:rPr>
                <w:bCs/>
                <w:iCs/>
                <w:szCs w:val="28"/>
              </w:rPr>
              <w:t>Об информации Министерства энергетики и жилищно-коммунального хозяйства Тверской области о ходе реализации Региональной программы газификации жилищно-коммунального хозяйства, промышленных и иных организаций в 2024 и 2025 годах.</w:t>
            </w:r>
          </w:p>
          <w:p w14:paraId="4150CB93" w14:textId="150F4DC0" w:rsidR="00051090" w:rsidRDefault="00315778" w:rsidP="00315778">
            <w:pPr>
              <w:ind w:firstLine="317"/>
              <w:contextualSpacing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3</w:t>
            </w:r>
            <w:r w:rsidR="001A0E40" w:rsidRPr="0085793E">
              <w:rPr>
                <w:bCs/>
                <w:iCs/>
                <w:szCs w:val="28"/>
              </w:rPr>
              <w:t>. Об информации Министерства строительства Тверской области о реализации государственной программы Тверской области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 в 2024 и 2025 годах.</w:t>
            </w:r>
          </w:p>
        </w:tc>
      </w:tr>
      <w:tr w:rsidR="003820B8" w14:paraId="22089D4B" w14:textId="77777777" w:rsidTr="001A0E4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CCB1" w14:textId="5F0116A8" w:rsidR="003820B8" w:rsidRDefault="003820B8" w:rsidP="003820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8DC0" w14:textId="391E1688" w:rsidR="003820B8" w:rsidRDefault="003820B8" w:rsidP="003820B8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C45C" w14:textId="4C0E3AC8" w:rsidR="003820B8" w:rsidRDefault="003820B8" w:rsidP="0038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CD71" w14:textId="53FB19A8" w:rsidR="003820B8" w:rsidRDefault="003820B8" w:rsidP="003820B8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7334" w14:textId="77777777" w:rsidR="003820B8" w:rsidRPr="005F30C3" w:rsidRDefault="003820B8" w:rsidP="003820B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34764B5D" w14:textId="77777777" w:rsidR="003820B8" w:rsidRPr="005F30C3" w:rsidRDefault="003820B8" w:rsidP="003820B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6F7267F3" w14:textId="3CFE4A62" w:rsidR="003820B8" w:rsidRPr="003C63D4" w:rsidRDefault="003820B8" w:rsidP="00382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610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15D2" w14:textId="77777777" w:rsidR="003820B8" w:rsidRPr="00AF4692" w:rsidRDefault="003820B8" w:rsidP="003820B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>О проекте закона Тверской области «</w:t>
            </w:r>
            <w:r>
              <w:rPr>
                <w:szCs w:val="28"/>
              </w:rPr>
              <w:t>О</w:t>
            </w:r>
            <w:r>
              <w:rPr>
                <w:szCs w:val="28"/>
                <w:lang w:val="en-US"/>
              </w:rPr>
              <w:t> </w:t>
            </w:r>
            <w:r w:rsidRPr="009A24C2">
              <w:rPr>
                <w:szCs w:val="28"/>
              </w:rPr>
              <w:t xml:space="preserve">внесении изменений в закон Тверской области </w:t>
            </w:r>
            <w:r>
              <w:rPr>
                <w:szCs w:val="28"/>
              </w:rPr>
              <w:t>«О</w:t>
            </w:r>
            <w:r>
              <w:rPr>
                <w:szCs w:val="28"/>
                <w:lang w:val="en-US"/>
              </w:rPr>
              <w:t> </w:t>
            </w:r>
            <w:r w:rsidRPr="009A24C2">
              <w:rPr>
                <w:szCs w:val="28"/>
              </w:rPr>
              <w:t>многодетной семье в Тверской области и мерах по ее социальной поддержке</w:t>
            </w:r>
            <w:r>
              <w:t xml:space="preserve">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130AD7E1" w14:textId="3416C6A8" w:rsidR="003820B8" w:rsidRDefault="003820B8" w:rsidP="003820B8">
            <w:pPr>
              <w:ind w:firstLine="317"/>
              <w:jc w:val="both"/>
              <w:rPr>
                <w:bCs/>
                <w:iCs/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</w:tc>
      </w:tr>
    </w:tbl>
    <w:p w14:paraId="1AA7CB1A" w14:textId="77777777" w:rsidR="009869E9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 </w:t>
      </w:r>
    </w:p>
    <w:p w14:paraId="53137E29" w14:textId="568E7029" w:rsidR="00C4785F" w:rsidRDefault="007A2345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24</w:t>
      </w:r>
      <w:r w:rsidR="0012735A" w:rsidRPr="00BD0061">
        <w:rPr>
          <w:b/>
          <w:snapToGrid w:val="0"/>
          <w:szCs w:val="28"/>
        </w:rPr>
        <w:t xml:space="preserve"> </w:t>
      </w:r>
      <w:r w:rsidR="00E36DB0" w:rsidRPr="00BD0061">
        <w:rPr>
          <w:b/>
          <w:snapToGrid w:val="0"/>
          <w:szCs w:val="28"/>
        </w:rPr>
        <w:t>апреля</w:t>
      </w:r>
      <w:r w:rsidR="0012735A">
        <w:rPr>
          <w:b/>
          <w:snapToGrid w:val="0"/>
          <w:szCs w:val="28"/>
        </w:rPr>
        <w:t xml:space="preserve">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35DD5BCD" w14:textId="77777777" w:rsidR="003820B8" w:rsidRDefault="003820B8" w:rsidP="00A6597D">
      <w:pPr>
        <w:rPr>
          <w:b/>
          <w:snapToGrid w:val="0"/>
          <w:szCs w:val="28"/>
        </w:rPr>
      </w:pPr>
    </w:p>
    <w:p w14:paraId="08179D7E" w14:textId="77777777" w:rsidR="003820B8" w:rsidRDefault="003820B8" w:rsidP="00A6597D">
      <w:pPr>
        <w:rPr>
          <w:b/>
          <w:snapToGrid w:val="0"/>
          <w:szCs w:val="28"/>
        </w:rPr>
      </w:pPr>
    </w:p>
    <w:p w14:paraId="0D01B255" w14:textId="77777777" w:rsidR="003820B8" w:rsidRDefault="003820B8" w:rsidP="00A6597D">
      <w:pPr>
        <w:rPr>
          <w:b/>
          <w:snapToGrid w:val="0"/>
          <w:szCs w:val="28"/>
        </w:rPr>
      </w:pPr>
    </w:p>
    <w:p w14:paraId="15232C44" w14:textId="77777777" w:rsidR="003820B8" w:rsidRDefault="003820B8" w:rsidP="00A6597D">
      <w:pPr>
        <w:rPr>
          <w:b/>
          <w:snapToGrid w:val="0"/>
          <w:szCs w:val="28"/>
        </w:rPr>
      </w:pPr>
    </w:p>
    <w:p w14:paraId="0165E7D3" w14:textId="77777777" w:rsidR="003820B8" w:rsidRDefault="003820B8" w:rsidP="00A6597D">
      <w:pPr>
        <w:rPr>
          <w:b/>
          <w:snapToGrid w:val="0"/>
          <w:szCs w:val="28"/>
        </w:rPr>
      </w:pPr>
    </w:p>
    <w:p w14:paraId="3D7B4931" w14:textId="77777777" w:rsidR="003820B8" w:rsidRDefault="003820B8" w:rsidP="00A6597D">
      <w:pPr>
        <w:rPr>
          <w:b/>
          <w:snapToGrid w:val="0"/>
          <w:szCs w:val="28"/>
        </w:rPr>
      </w:pPr>
    </w:p>
    <w:p w14:paraId="3DB3B7D7" w14:textId="77777777" w:rsidR="003820B8" w:rsidRDefault="003820B8" w:rsidP="00A6597D">
      <w:pPr>
        <w:rPr>
          <w:b/>
          <w:snapToGrid w:val="0"/>
          <w:szCs w:val="28"/>
        </w:rPr>
      </w:pPr>
    </w:p>
    <w:p w14:paraId="32A08CA5" w14:textId="77777777" w:rsidR="003820B8" w:rsidRDefault="003820B8" w:rsidP="00A6597D">
      <w:pPr>
        <w:rPr>
          <w:b/>
          <w:snapToGrid w:val="0"/>
          <w:szCs w:val="28"/>
        </w:rPr>
      </w:pPr>
    </w:p>
    <w:p w14:paraId="5440721A" w14:textId="77777777" w:rsidR="003820B8" w:rsidRDefault="003820B8" w:rsidP="00A6597D">
      <w:pPr>
        <w:rPr>
          <w:b/>
          <w:snapToGrid w:val="0"/>
          <w:szCs w:val="28"/>
        </w:rPr>
      </w:pPr>
    </w:p>
    <w:p w14:paraId="47663952" w14:textId="77777777" w:rsidR="003820B8" w:rsidRDefault="003820B8" w:rsidP="00A6597D">
      <w:pPr>
        <w:rPr>
          <w:b/>
          <w:snapToGrid w:val="0"/>
          <w:szCs w:val="28"/>
        </w:rPr>
      </w:pPr>
    </w:p>
    <w:p w14:paraId="37B1CB84" w14:textId="77777777" w:rsidR="003820B8" w:rsidRDefault="003820B8" w:rsidP="00A6597D">
      <w:pPr>
        <w:rPr>
          <w:b/>
          <w:snapToGrid w:val="0"/>
          <w:szCs w:val="28"/>
        </w:rPr>
      </w:pPr>
    </w:p>
    <w:p w14:paraId="3AD960CB" w14:textId="77777777" w:rsidR="003820B8" w:rsidRDefault="003820B8" w:rsidP="00A6597D">
      <w:pPr>
        <w:rPr>
          <w:b/>
          <w:snapToGrid w:val="0"/>
          <w:szCs w:val="28"/>
        </w:rPr>
      </w:pPr>
    </w:p>
    <w:p w14:paraId="40631D6B" w14:textId="77777777" w:rsidR="003820B8" w:rsidRDefault="003820B8" w:rsidP="00A6597D">
      <w:pPr>
        <w:rPr>
          <w:b/>
          <w:snapToGrid w:val="0"/>
          <w:szCs w:val="28"/>
        </w:rPr>
      </w:pPr>
    </w:p>
    <w:p w14:paraId="356C6B43" w14:textId="77777777" w:rsidR="003820B8" w:rsidRDefault="003820B8" w:rsidP="00A6597D">
      <w:pPr>
        <w:rPr>
          <w:b/>
          <w:snapToGrid w:val="0"/>
          <w:szCs w:val="28"/>
        </w:rPr>
      </w:pPr>
    </w:p>
    <w:p w14:paraId="1B5BB791" w14:textId="77777777" w:rsidR="003820B8" w:rsidRDefault="003820B8" w:rsidP="00A6597D">
      <w:pPr>
        <w:rPr>
          <w:b/>
          <w:snapToGrid w:val="0"/>
          <w:szCs w:val="28"/>
        </w:rPr>
      </w:pPr>
    </w:p>
    <w:p w14:paraId="289E016E" w14:textId="77777777" w:rsidR="003820B8" w:rsidRDefault="003820B8" w:rsidP="00A6597D">
      <w:pPr>
        <w:rPr>
          <w:b/>
          <w:snapToGrid w:val="0"/>
          <w:szCs w:val="28"/>
        </w:rPr>
      </w:pPr>
    </w:p>
    <w:p w14:paraId="50A9A4F0" w14:textId="77777777" w:rsidR="003820B8" w:rsidRDefault="003820B8" w:rsidP="00A6597D">
      <w:pPr>
        <w:rPr>
          <w:b/>
          <w:snapToGrid w:val="0"/>
          <w:szCs w:val="28"/>
        </w:rPr>
      </w:pPr>
    </w:p>
    <w:p w14:paraId="17296C13" w14:textId="77777777" w:rsidR="003820B8" w:rsidRDefault="003820B8" w:rsidP="00A6597D">
      <w:pPr>
        <w:rPr>
          <w:b/>
          <w:snapToGrid w:val="0"/>
          <w:szCs w:val="28"/>
        </w:rPr>
      </w:pPr>
    </w:p>
    <w:p w14:paraId="2B23C30F" w14:textId="77777777" w:rsidR="003820B8" w:rsidRDefault="003820B8" w:rsidP="00A6597D">
      <w:pPr>
        <w:rPr>
          <w:b/>
          <w:snapToGrid w:val="0"/>
          <w:szCs w:val="28"/>
        </w:rPr>
      </w:pPr>
    </w:p>
    <w:p w14:paraId="15FEEC18" w14:textId="77777777" w:rsidR="003820B8" w:rsidRDefault="003820B8" w:rsidP="00A6597D">
      <w:pPr>
        <w:rPr>
          <w:b/>
          <w:snapToGrid w:val="0"/>
          <w:szCs w:val="28"/>
        </w:rPr>
      </w:pPr>
    </w:p>
    <w:p w14:paraId="6FB41FCB" w14:textId="77777777" w:rsidR="003820B8" w:rsidRDefault="003820B8" w:rsidP="00A6597D">
      <w:pPr>
        <w:rPr>
          <w:b/>
          <w:snapToGrid w:val="0"/>
          <w:szCs w:val="28"/>
        </w:rPr>
      </w:pPr>
    </w:p>
    <w:p w14:paraId="6C34AF19" w14:textId="77777777" w:rsidR="003820B8" w:rsidRDefault="003820B8" w:rsidP="00A6597D">
      <w:pPr>
        <w:rPr>
          <w:b/>
          <w:snapToGrid w:val="0"/>
          <w:szCs w:val="28"/>
        </w:rPr>
      </w:pPr>
    </w:p>
    <w:p w14:paraId="69B6ECED" w14:textId="77777777" w:rsidR="00AE1344" w:rsidRDefault="00AE1344" w:rsidP="00A6597D">
      <w:pPr>
        <w:rPr>
          <w:b/>
          <w:snapToGrid w:val="0"/>
          <w:szCs w:val="28"/>
        </w:rPr>
      </w:pPr>
    </w:p>
    <w:p w14:paraId="07268D34" w14:textId="77777777" w:rsidR="00315778" w:rsidRDefault="00315778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14:paraId="7112239A" w14:textId="3B3F558D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E36DB0">
        <w:rPr>
          <w:noProof/>
          <w:snapToGrid w:val="0"/>
          <w:sz w:val="16"/>
          <w:szCs w:val="28"/>
        </w:rPr>
        <w:t>апрель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1D2F35">
      <w:headerReference w:type="even" r:id="rId8"/>
      <w:headerReference w:type="default" r:id="rId9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9D107C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F21BBF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288764B"/>
    <w:multiLevelType w:val="hybridMultilevel"/>
    <w:tmpl w:val="E6781D60"/>
    <w:lvl w:ilvl="0" w:tplc="1DD0028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2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44"/>
  </w:num>
  <w:num w:numId="5">
    <w:abstractNumId w:val="28"/>
  </w:num>
  <w:num w:numId="6">
    <w:abstractNumId w:val="46"/>
  </w:num>
  <w:num w:numId="7">
    <w:abstractNumId w:val="37"/>
  </w:num>
  <w:num w:numId="8">
    <w:abstractNumId w:val="3"/>
  </w:num>
  <w:num w:numId="9">
    <w:abstractNumId w:val="29"/>
  </w:num>
  <w:num w:numId="10">
    <w:abstractNumId w:val="18"/>
  </w:num>
  <w:num w:numId="11">
    <w:abstractNumId w:val="34"/>
  </w:num>
  <w:num w:numId="12">
    <w:abstractNumId w:val="30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2"/>
  </w:num>
  <w:num w:numId="23">
    <w:abstractNumId w:val="35"/>
  </w:num>
  <w:num w:numId="24">
    <w:abstractNumId w:val="36"/>
  </w:num>
  <w:num w:numId="25">
    <w:abstractNumId w:val="19"/>
  </w:num>
  <w:num w:numId="26">
    <w:abstractNumId w:val="39"/>
  </w:num>
  <w:num w:numId="27">
    <w:abstractNumId w:val="23"/>
  </w:num>
  <w:num w:numId="28">
    <w:abstractNumId w:val="21"/>
  </w:num>
  <w:num w:numId="29">
    <w:abstractNumId w:val="27"/>
  </w:num>
  <w:num w:numId="30">
    <w:abstractNumId w:val="10"/>
  </w:num>
  <w:num w:numId="31">
    <w:abstractNumId w:val="26"/>
  </w:num>
  <w:num w:numId="32">
    <w:abstractNumId w:val="22"/>
  </w:num>
  <w:num w:numId="33">
    <w:abstractNumId w:val="45"/>
  </w:num>
  <w:num w:numId="34">
    <w:abstractNumId w:val="42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7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3"/>
  </w:num>
  <w:num w:numId="43">
    <w:abstractNumId w:val="0"/>
  </w:num>
  <w:num w:numId="44">
    <w:abstractNumId w:val="32"/>
  </w:num>
  <w:num w:numId="45">
    <w:abstractNumId w:val="41"/>
  </w:num>
  <w:num w:numId="46">
    <w:abstractNumId w:val="17"/>
  </w:num>
  <w:num w:numId="47">
    <w:abstractNumId w:val="24"/>
  </w:num>
  <w:num w:numId="48">
    <w:abstractNumId w:val="38"/>
  </w:num>
  <w:num w:numId="49">
    <w:abstractNumId w:val="1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0441"/>
    <w:rsid w:val="00001244"/>
    <w:rsid w:val="00003E4E"/>
    <w:rsid w:val="00011593"/>
    <w:rsid w:val="0002691A"/>
    <w:rsid w:val="00027679"/>
    <w:rsid w:val="000329FA"/>
    <w:rsid w:val="00051090"/>
    <w:rsid w:val="00054F56"/>
    <w:rsid w:val="0006339D"/>
    <w:rsid w:val="000639AF"/>
    <w:rsid w:val="00064AEA"/>
    <w:rsid w:val="00066DFB"/>
    <w:rsid w:val="000773E6"/>
    <w:rsid w:val="000817CF"/>
    <w:rsid w:val="00096031"/>
    <w:rsid w:val="00097F95"/>
    <w:rsid w:val="000A475A"/>
    <w:rsid w:val="000B1143"/>
    <w:rsid w:val="000C3AC2"/>
    <w:rsid w:val="000F0148"/>
    <w:rsid w:val="0012735A"/>
    <w:rsid w:val="00130C3D"/>
    <w:rsid w:val="00131429"/>
    <w:rsid w:val="00144D0B"/>
    <w:rsid w:val="0015379C"/>
    <w:rsid w:val="00154F82"/>
    <w:rsid w:val="00163EC3"/>
    <w:rsid w:val="00174BBA"/>
    <w:rsid w:val="0017522D"/>
    <w:rsid w:val="001759DC"/>
    <w:rsid w:val="00190589"/>
    <w:rsid w:val="001A0E40"/>
    <w:rsid w:val="001B04E8"/>
    <w:rsid w:val="001B5BFD"/>
    <w:rsid w:val="001B6D9F"/>
    <w:rsid w:val="001D2F35"/>
    <w:rsid w:val="001D6CDF"/>
    <w:rsid w:val="001E2B5E"/>
    <w:rsid w:val="002214F3"/>
    <w:rsid w:val="00222056"/>
    <w:rsid w:val="00236253"/>
    <w:rsid w:val="00243F27"/>
    <w:rsid w:val="00294A47"/>
    <w:rsid w:val="002B6E6B"/>
    <w:rsid w:val="002D364D"/>
    <w:rsid w:val="00307968"/>
    <w:rsid w:val="003123BB"/>
    <w:rsid w:val="00315075"/>
    <w:rsid w:val="00315778"/>
    <w:rsid w:val="003523B6"/>
    <w:rsid w:val="00357EE5"/>
    <w:rsid w:val="00362CD5"/>
    <w:rsid w:val="00363411"/>
    <w:rsid w:val="00363446"/>
    <w:rsid w:val="003820B8"/>
    <w:rsid w:val="003842D0"/>
    <w:rsid w:val="003953AD"/>
    <w:rsid w:val="003A47E9"/>
    <w:rsid w:val="003B7B6A"/>
    <w:rsid w:val="003C5E79"/>
    <w:rsid w:val="003C63D4"/>
    <w:rsid w:val="003C7EFF"/>
    <w:rsid w:val="003D5A51"/>
    <w:rsid w:val="003F31F7"/>
    <w:rsid w:val="00402843"/>
    <w:rsid w:val="00410190"/>
    <w:rsid w:val="00421B3E"/>
    <w:rsid w:val="00456386"/>
    <w:rsid w:val="004833D5"/>
    <w:rsid w:val="00493EE2"/>
    <w:rsid w:val="004C2FBC"/>
    <w:rsid w:val="004C405D"/>
    <w:rsid w:val="004C6335"/>
    <w:rsid w:val="004D1D5C"/>
    <w:rsid w:val="005171A7"/>
    <w:rsid w:val="005263CA"/>
    <w:rsid w:val="00537C3B"/>
    <w:rsid w:val="0054239D"/>
    <w:rsid w:val="0054247B"/>
    <w:rsid w:val="00546F97"/>
    <w:rsid w:val="00555156"/>
    <w:rsid w:val="00577478"/>
    <w:rsid w:val="005E2DAF"/>
    <w:rsid w:val="005E37AB"/>
    <w:rsid w:val="005F30C3"/>
    <w:rsid w:val="00616529"/>
    <w:rsid w:val="00635082"/>
    <w:rsid w:val="00640B84"/>
    <w:rsid w:val="0064162F"/>
    <w:rsid w:val="006751B8"/>
    <w:rsid w:val="00694586"/>
    <w:rsid w:val="00695367"/>
    <w:rsid w:val="006B4130"/>
    <w:rsid w:val="006B7FE1"/>
    <w:rsid w:val="006C69D9"/>
    <w:rsid w:val="006C7EC3"/>
    <w:rsid w:val="006E3FFA"/>
    <w:rsid w:val="006E7E6B"/>
    <w:rsid w:val="006F1D6F"/>
    <w:rsid w:val="006F1DE5"/>
    <w:rsid w:val="0071010D"/>
    <w:rsid w:val="00710B2C"/>
    <w:rsid w:val="007344B0"/>
    <w:rsid w:val="007346BE"/>
    <w:rsid w:val="00785833"/>
    <w:rsid w:val="007870F1"/>
    <w:rsid w:val="007956C2"/>
    <w:rsid w:val="007A2345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5F99"/>
    <w:rsid w:val="00837ADB"/>
    <w:rsid w:val="0084068C"/>
    <w:rsid w:val="008504B6"/>
    <w:rsid w:val="00861AE9"/>
    <w:rsid w:val="00862711"/>
    <w:rsid w:val="0086402D"/>
    <w:rsid w:val="00874229"/>
    <w:rsid w:val="008A4598"/>
    <w:rsid w:val="008B173D"/>
    <w:rsid w:val="008D0038"/>
    <w:rsid w:val="008D5B79"/>
    <w:rsid w:val="008E1D39"/>
    <w:rsid w:val="008E7266"/>
    <w:rsid w:val="008F70C2"/>
    <w:rsid w:val="009338D4"/>
    <w:rsid w:val="0094596C"/>
    <w:rsid w:val="00957695"/>
    <w:rsid w:val="009869E9"/>
    <w:rsid w:val="00992EB2"/>
    <w:rsid w:val="00993941"/>
    <w:rsid w:val="009948CB"/>
    <w:rsid w:val="009A31F6"/>
    <w:rsid w:val="009A7F59"/>
    <w:rsid w:val="009C387E"/>
    <w:rsid w:val="009D107C"/>
    <w:rsid w:val="009D5C3D"/>
    <w:rsid w:val="009D6D86"/>
    <w:rsid w:val="009E57A9"/>
    <w:rsid w:val="00A1300A"/>
    <w:rsid w:val="00A4759A"/>
    <w:rsid w:val="00A538C7"/>
    <w:rsid w:val="00A6597D"/>
    <w:rsid w:val="00A83B92"/>
    <w:rsid w:val="00AB2FD1"/>
    <w:rsid w:val="00AC19D0"/>
    <w:rsid w:val="00AC2F75"/>
    <w:rsid w:val="00AC5099"/>
    <w:rsid w:val="00AE1344"/>
    <w:rsid w:val="00AE6FD2"/>
    <w:rsid w:val="00B04DE7"/>
    <w:rsid w:val="00B11B26"/>
    <w:rsid w:val="00B15D31"/>
    <w:rsid w:val="00B2070D"/>
    <w:rsid w:val="00B4198D"/>
    <w:rsid w:val="00B442B2"/>
    <w:rsid w:val="00B47310"/>
    <w:rsid w:val="00B51407"/>
    <w:rsid w:val="00B734C0"/>
    <w:rsid w:val="00B82DBB"/>
    <w:rsid w:val="00BA6A3F"/>
    <w:rsid w:val="00BC60D0"/>
    <w:rsid w:val="00BD0061"/>
    <w:rsid w:val="00BE165C"/>
    <w:rsid w:val="00BE554A"/>
    <w:rsid w:val="00BF7F75"/>
    <w:rsid w:val="00C01030"/>
    <w:rsid w:val="00C14899"/>
    <w:rsid w:val="00C20D53"/>
    <w:rsid w:val="00C20F22"/>
    <w:rsid w:val="00C45C87"/>
    <w:rsid w:val="00C4785F"/>
    <w:rsid w:val="00C5075E"/>
    <w:rsid w:val="00C60662"/>
    <w:rsid w:val="00C8490B"/>
    <w:rsid w:val="00C85E32"/>
    <w:rsid w:val="00C87A83"/>
    <w:rsid w:val="00CB52F4"/>
    <w:rsid w:val="00CB61B0"/>
    <w:rsid w:val="00CC513E"/>
    <w:rsid w:val="00CF48B8"/>
    <w:rsid w:val="00D01642"/>
    <w:rsid w:val="00D04729"/>
    <w:rsid w:val="00D2790D"/>
    <w:rsid w:val="00D27C47"/>
    <w:rsid w:val="00D3185A"/>
    <w:rsid w:val="00D67727"/>
    <w:rsid w:val="00D80342"/>
    <w:rsid w:val="00D96A82"/>
    <w:rsid w:val="00DB0335"/>
    <w:rsid w:val="00DB1157"/>
    <w:rsid w:val="00DB6580"/>
    <w:rsid w:val="00DC418C"/>
    <w:rsid w:val="00DC734D"/>
    <w:rsid w:val="00DD1EE0"/>
    <w:rsid w:val="00DE5911"/>
    <w:rsid w:val="00DF0CDA"/>
    <w:rsid w:val="00DF3D1B"/>
    <w:rsid w:val="00E2754B"/>
    <w:rsid w:val="00E36DB0"/>
    <w:rsid w:val="00E41262"/>
    <w:rsid w:val="00E43FEF"/>
    <w:rsid w:val="00E5413E"/>
    <w:rsid w:val="00E60B65"/>
    <w:rsid w:val="00E77D21"/>
    <w:rsid w:val="00E940D8"/>
    <w:rsid w:val="00E96461"/>
    <w:rsid w:val="00EA2154"/>
    <w:rsid w:val="00EA6E4C"/>
    <w:rsid w:val="00EB157E"/>
    <w:rsid w:val="00EB6EF6"/>
    <w:rsid w:val="00EC50A8"/>
    <w:rsid w:val="00EE4C2B"/>
    <w:rsid w:val="00F04A70"/>
    <w:rsid w:val="00F10BDF"/>
    <w:rsid w:val="00F14D1F"/>
    <w:rsid w:val="00F20727"/>
    <w:rsid w:val="00F2363E"/>
    <w:rsid w:val="00F307F9"/>
    <w:rsid w:val="00F33846"/>
    <w:rsid w:val="00F438A1"/>
    <w:rsid w:val="00F46DEC"/>
    <w:rsid w:val="00F70641"/>
    <w:rsid w:val="00F97E03"/>
    <w:rsid w:val="00FA15A2"/>
    <w:rsid w:val="00FA3195"/>
    <w:rsid w:val="00FB0D20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DAC71AAC-CBD8-49DD-9A80-1912A3E4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7E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E4FB-ECF6-4F91-B9A4-ECE3AFC7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39</cp:revision>
  <cp:lastPrinted>2025-04-02T12:18:00Z</cp:lastPrinted>
  <dcterms:created xsi:type="dcterms:W3CDTF">2025-03-31T08:47:00Z</dcterms:created>
  <dcterms:modified xsi:type="dcterms:W3CDTF">2025-04-29T06:11:00Z</dcterms:modified>
</cp:coreProperties>
</file>