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8D" w:rsidRPr="00DA3095" w:rsidRDefault="004C7FF3">
      <w:pPr>
        <w:jc w:val="center"/>
        <w:outlineLvl w:val="0"/>
        <w:rPr>
          <w:b/>
        </w:rPr>
      </w:pPr>
      <w:r w:rsidRPr="00DA3095">
        <w:rPr>
          <w:b/>
        </w:rPr>
        <w:t>ПОВЕСТКА ДНЯ</w:t>
      </w:r>
    </w:p>
    <w:p w:rsidR="0061598D" w:rsidRPr="00DA3095" w:rsidRDefault="004C7FF3">
      <w:pPr>
        <w:jc w:val="center"/>
        <w:rPr>
          <w:b/>
        </w:rPr>
      </w:pPr>
      <w:r w:rsidRPr="00DA3095">
        <w:rPr>
          <w:b/>
        </w:rPr>
        <w:t xml:space="preserve">семнадцатого заседания Законодательного Собрания </w:t>
      </w:r>
    </w:p>
    <w:p w:rsidR="0061598D" w:rsidRPr="00DA3095" w:rsidRDefault="004C7FF3">
      <w:pPr>
        <w:jc w:val="center"/>
        <w:rPr>
          <w:b/>
        </w:rPr>
      </w:pPr>
      <w:r w:rsidRPr="00DA3095">
        <w:rPr>
          <w:b/>
        </w:rPr>
        <w:t xml:space="preserve">Тверской области </w:t>
      </w:r>
    </w:p>
    <w:p w:rsidR="0061598D" w:rsidRPr="00DA3095" w:rsidRDefault="0061598D">
      <w:pPr>
        <w:jc w:val="center"/>
        <w:rPr>
          <w:b/>
        </w:rPr>
      </w:pPr>
    </w:p>
    <w:p w:rsidR="0061598D" w:rsidRPr="00DA3095" w:rsidRDefault="004C7FF3">
      <w:pPr>
        <w:jc w:val="both"/>
      </w:pPr>
      <w:r w:rsidRPr="00DA3095">
        <w:t>16.11.2017</w:t>
      </w:r>
      <w:r w:rsidRPr="00DA3095">
        <w:tab/>
      </w:r>
      <w:r w:rsidRPr="00DA3095">
        <w:tab/>
      </w:r>
      <w:r w:rsidRPr="00DA3095">
        <w:tab/>
      </w:r>
      <w:r w:rsidRPr="00DA3095">
        <w:tab/>
      </w:r>
      <w:r w:rsidRPr="00DA3095">
        <w:tab/>
      </w:r>
      <w:r w:rsidR="00DA3095">
        <w:t xml:space="preserve">       </w:t>
      </w:r>
      <w:r w:rsidRPr="00DA3095">
        <w:t>г. Тверь</w:t>
      </w:r>
      <w:r w:rsidRPr="00DA3095">
        <w:tab/>
      </w:r>
      <w:r w:rsidRPr="00DA3095">
        <w:tab/>
      </w:r>
      <w:r w:rsidRPr="00DA3095">
        <w:tab/>
      </w:r>
      <w:r w:rsidRPr="00DA3095">
        <w:tab/>
      </w:r>
      <w:r w:rsidRPr="00DA3095">
        <w:tab/>
      </w:r>
      <w:r w:rsidR="00DA3095">
        <w:t xml:space="preserve">        </w:t>
      </w:r>
      <w:r w:rsidRPr="00DA3095">
        <w:t>11.00</w:t>
      </w:r>
    </w:p>
    <w:p w:rsidR="0061598D" w:rsidRPr="00DA3095" w:rsidRDefault="0061598D">
      <w:pPr>
        <w:pStyle w:val="a3"/>
        <w:ind w:right="-2" w:firstLine="708"/>
        <w:jc w:val="left"/>
        <w:rPr>
          <w:szCs w:val="28"/>
        </w:rPr>
      </w:pPr>
    </w:p>
    <w:p w:rsidR="0061598D" w:rsidRPr="00DA3095" w:rsidRDefault="004C7FF3">
      <w:pPr>
        <w:ind w:firstLine="709"/>
        <w:jc w:val="both"/>
      </w:pPr>
      <w:r w:rsidRPr="00DA3095">
        <w:t xml:space="preserve">1. О проекте закона </w:t>
      </w:r>
      <w:r w:rsidRPr="00DA3095">
        <w:rPr>
          <w:rFonts w:eastAsia="Calibri"/>
          <w:bCs/>
          <w:lang w:eastAsia="en-US"/>
        </w:rPr>
        <w:t>Тверской области</w:t>
      </w:r>
      <w:r w:rsidRPr="00DA3095">
        <w:t xml:space="preserve"> «О внесении изменений в Избирательный кодекс </w:t>
      </w:r>
      <w:r w:rsidRPr="00DA3095">
        <w:rPr>
          <w:rFonts w:eastAsia="Calibri"/>
          <w:bCs/>
          <w:lang w:eastAsia="en-US"/>
        </w:rPr>
        <w:t>Тверской области</w:t>
      </w:r>
      <w:r w:rsidRPr="00DA3095">
        <w:t>» (1 чтение).</w:t>
      </w:r>
      <w:bookmarkStart w:id="0" w:name="_GoBack"/>
      <w:bookmarkEnd w:id="0"/>
    </w:p>
    <w:p w:rsidR="0061598D" w:rsidRPr="00DA3095" w:rsidRDefault="004C7FF3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DA3095">
        <w:t>2. О проекте закона Тверской области «Об установлении на 2018 год коэффициента, отражающего региональные особенности рынка труда Тверской области» (1 и 2 чтения).</w:t>
      </w:r>
    </w:p>
    <w:p w:rsidR="00EA09BA" w:rsidRPr="00DA3095" w:rsidRDefault="00EA09BA" w:rsidP="00EA09BA">
      <w:pPr>
        <w:ind w:firstLine="709"/>
        <w:jc w:val="both"/>
      </w:pPr>
      <w:r w:rsidRPr="00DA3095">
        <w:t>3. О проекте закона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 (1 чтение).</w:t>
      </w:r>
    </w:p>
    <w:p w:rsidR="0061598D" w:rsidRPr="00DA3095" w:rsidRDefault="00EA09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095">
        <w:rPr>
          <w:rFonts w:ascii="Times New Roman" w:hAnsi="Times New Roman" w:cs="Times New Roman"/>
          <w:b w:val="0"/>
          <w:sz w:val="28"/>
          <w:szCs w:val="28"/>
        </w:rPr>
        <w:t>4</w:t>
      </w:r>
      <w:r w:rsidR="004C7FF3" w:rsidRPr="00DA3095">
        <w:rPr>
          <w:rFonts w:ascii="Times New Roman" w:hAnsi="Times New Roman" w:cs="Times New Roman"/>
          <w:b w:val="0"/>
          <w:sz w:val="28"/>
          <w:szCs w:val="28"/>
        </w:rPr>
        <w:t>. О проекте закона Тверской области «Об областном бюджете Тверской области на 2018 год и на плановый период 2019 и 2020 годов» (1 чтение).</w:t>
      </w:r>
    </w:p>
    <w:p w:rsidR="0061598D" w:rsidRPr="00DA3095" w:rsidRDefault="00EA09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095">
        <w:rPr>
          <w:rFonts w:ascii="Times New Roman" w:hAnsi="Times New Roman" w:cs="Times New Roman"/>
          <w:b w:val="0"/>
          <w:sz w:val="28"/>
          <w:szCs w:val="28"/>
        </w:rPr>
        <w:t>5</w:t>
      </w:r>
      <w:r w:rsidR="004C7FF3" w:rsidRPr="00DA3095">
        <w:rPr>
          <w:rFonts w:ascii="Times New Roman" w:hAnsi="Times New Roman" w:cs="Times New Roman"/>
          <w:b w:val="0"/>
          <w:sz w:val="28"/>
          <w:szCs w:val="28"/>
        </w:rPr>
        <w:t xml:space="preserve">. О проекте закона Тверской области «О бюджете Территориального фонда обязательного медицинского страхования Тверской области на 2018 год и на плановый период 2019 и 2020 годов» </w:t>
      </w:r>
      <w:bookmarkStart w:id="1" w:name="OLE_LINK1"/>
      <w:r w:rsidR="004C7FF3" w:rsidRPr="00DA3095">
        <w:rPr>
          <w:rFonts w:ascii="Times New Roman" w:hAnsi="Times New Roman" w:cs="Times New Roman"/>
          <w:b w:val="0"/>
          <w:sz w:val="28"/>
          <w:szCs w:val="28"/>
        </w:rPr>
        <w:t>(1 чтение).</w:t>
      </w:r>
      <w:bookmarkEnd w:id="1"/>
    </w:p>
    <w:p w:rsidR="0061598D" w:rsidRPr="00DA3095" w:rsidRDefault="00EA09BA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DA3095">
        <w:rPr>
          <w:iCs/>
        </w:rPr>
        <w:t>6</w:t>
      </w:r>
      <w:r w:rsidR="004C7FF3" w:rsidRPr="00DA3095">
        <w:rPr>
          <w:iCs/>
        </w:rPr>
        <w:t xml:space="preserve">. </w:t>
      </w:r>
      <w:r w:rsidR="004C7FF3" w:rsidRPr="00DA3095">
        <w:t>О проекте закона Тверской области «Об отмене закона Тверской области «О понижении налоговой ставки налога на прибыль организаций, подлежащего зачислению в областной бюджет Тверской области, для организаций, осуществляющих инвестиционную деятельность в области энергосбережения и повышения энергетической эффективности на территории Тверской области» (1 и 2 чтения).</w:t>
      </w:r>
    </w:p>
    <w:p w:rsidR="00F61B7D" w:rsidRPr="00DA3095" w:rsidRDefault="00EA09BA" w:rsidP="00F61B7D">
      <w:pPr>
        <w:ind w:firstLine="709"/>
        <w:jc w:val="both"/>
      </w:pPr>
      <w:r w:rsidRPr="00DA3095">
        <w:t>7</w:t>
      </w:r>
      <w:r w:rsidR="004C7FF3" w:rsidRPr="00DA3095">
        <w:t xml:space="preserve">. </w:t>
      </w:r>
      <w:r w:rsidR="00F61B7D" w:rsidRPr="00DA3095">
        <w:t xml:space="preserve">О проекте закона Тверской области «О внесении изменений в закон </w:t>
      </w:r>
      <w:r w:rsidR="00F61B7D" w:rsidRPr="00DA3095">
        <w:rPr>
          <w:rFonts w:eastAsia="Calibri"/>
          <w:bCs/>
          <w:lang w:eastAsia="en-US"/>
        </w:rPr>
        <w:t>Тверской области</w:t>
      </w:r>
      <w:r w:rsidR="00F61B7D" w:rsidRPr="00DA3095">
        <w:t xml:space="preserve"> «О законодательной инициативе граждан в Законодательном Собрании Тверской области» (1 и 2 чтения).</w:t>
      </w:r>
    </w:p>
    <w:p w:rsidR="0061598D" w:rsidRPr="00DA3095" w:rsidRDefault="00EA09BA" w:rsidP="00BA7F2C">
      <w:pPr>
        <w:ind w:firstLine="709"/>
        <w:jc w:val="both"/>
      </w:pPr>
      <w:r w:rsidRPr="00DA3095">
        <w:t>8</w:t>
      </w:r>
      <w:r w:rsidR="00F61B7D" w:rsidRPr="00DA3095">
        <w:t xml:space="preserve">. </w:t>
      </w:r>
      <w:r w:rsidR="004C7FF3" w:rsidRPr="00DA3095">
        <w:t xml:space="preserve">О проекте постановления Законодательного Собрания Тверской области «О внесении изменений в Регламент </w:t>
      </w:r>
      <w:r w:rsidR="004C7FF3" w:rsidRPr="00DA3095">
        <w:rPr>
          <w:bCs/>
        </w:rPr>
        <w:t>Законодательного Собрания Тверской области</w:t>
      </w:r>
      <w:r w:rsidR="004C7FF3" w:rsidRPr="00DA3095">
        <w:t>».</w:t>
      </w:r>
    </w:p>
    <w:p w:rsidR="00A038C7" w:rsidRPr="00DA3095" w:rsidRDefault="00EA09BA" w:rsidP="00A038C7">
      <w:pPr>
        <w:ind w:firstLine="709"/>
        <w:jc w:val="both"/>
      </w:pPr>
      <w:r w:rsidRPr="00DA3095">
        <w:t>9</w:t>
      </w:r>
      <w:r w:rsidR="00A038C7" w:rsidRPr="00DA3095">
        <w:t>. О проекте постановления Законодательного Собрания Тверской области «О поддержке проекта федерального закона № 269940-7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услуг».</w:t>
      </w:r>
    </w:p>
    <w:p w:rsidR="00A038C7" w:rsidRPr="00DA3095" w:rsidRDefault="00EA09BA" w:rsidP="00A038C7">
      <w:pPr>
        <w:ind w:firstLine="709"/>
        <w:jc w:val="both"/>
      </w:pPr>
      <w:r w:rsidRPr="00DA3095">
        <w:t>10</w:t>
      </w:r>
      <w:r w:rsidR="00A038C7" w:rsidRPr="00DA3095">
        <w:t>. О проекте постановления Законодательного Собрания Тверской области «О поддержке проекта федерального закона № 271606-7 «О внесении изменений в Федеральный закон «Об охране окружающей среды».</w:t>
      </w:r>
    </w:p>
    <w:p w:rsidR="00A038C7" w:rsidRPr="00DA3095" w:rsidRDefault="00F61B7D" w:rsidP="00A038C7">
      <w:pPr>
        <w:ind w:right="-1" w:firstLine="709"/>
        <w:jc w:val="both"/>
      </w:pPr>
      <w:r w:rsidRPr="00DA3095">
        <w:t>1</w:t>
      </w:r>
      <w:r w:rsidR="00EA09BA" w:rsidRPr="00DA3095">
        <w:t>1</w:t>
      </w:r>
      <w:r w:rsidR="004C7FF3" w:rsidRPr="00DA3095">
        <w:t>. О проекте постановления Законодательного Собрания Тверской области «О поддержке обращения Костромской областной Думы к Председателю Государственной Думы Федерального Собрания Российской Федерации В.В. Володину о необходимости принятия дополнительных мер по решению вопроса выделения субвенций из федерального бюджета на исполнение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Федерации».</w:t>
      </w:r>
    </w:p>
    <w:sectPr w:rsidR="00A038C7" w:rsidRPr="00DA3095" w:rsidSect="00DA3095">
      <w:headerReference w:type="even" r:id="rId8"/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E7" w:rsidRDefault="004657E7">
      <w:r>
        <w:separator/>
      </w:r>
    </w:p>
  </w:endnote>
  <w:endnote w:type="continuationSeparator" w:id="0">
    <w:p w:rsidR="004657E7" w:rsidRDefault="0046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E7" w:rsidRDefault="004657E7">
      <w:r>
        <w:separator/>
      </w:r>
    </w:p>
  </w:footnote>
  <w:footnote w:type="continuationSeparator" w:id="0">
    <w:p w:rsidR="004657E7" w:rsidRDefault="0046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8D" w:rsidRDefault="004C7F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98D" w:rsidRDefault="0061598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8D" w:rsidRDefault="004C7FF3">
    <w:pPr>
      <w:pStyle w:val="a4"/>
      <w:framePr w:wrap="around" w:vAnchor="text" w:hAnchor="margin" w:xAlign="right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DA3095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61598D" w:rsidRDefault="0061598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94F83"/>
    <w:multiLevelType w:val="hybridMultilevel"/>
    <w:tmpl w:val="65643740"/>
    <w:lvl w:ilvl="0" w:tplc="B29E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8D"/>
    <w:rsid w:val="001E28B8"/>
    <w:rsid w:val="0021671B"/>
    <w:rsid w:val="004657E7"/>
    <w:rsid w:val="004C7FF3"/>
    <w:rsid w:val="0061598D"/>
    <w:rsid w:val="008221A0"/>
    <w:rsid w:val="008456EE"/>
    <w:rsid w:val="00A038C7"/>
    <w:rsid w:val="00A644DF"/>
    <w:rsid w:val="00BA7F2C"/>
    <w:rsid w:val="00DA3095"/>
    <w:rsid w:val="00E53AF8"/>
    <w:rsid w:val="00EA09BA"/>
    <w:rsid w:val="00F6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8"/>
      <w:szCs w:val="28"/>
    </w:rPr>
  </w:style>
  <w:style w:type="paragraph" w:customStyle="1" w:styleId="ab">
    <w:name w:val="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EA0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8"/>
      <w:szCs w:val="28"/>
    </w:rPr>
  </w:style>
  <w:style w:type="paragraph" w:customStyle="1" w:styleId="ab">
    <w:name w:val="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EA0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2017-11-15T07:38:00Z</cp:lastPrinted>
  <dcterms:created xsi:type="dcterms:W3CDTF">2017-11-16T12:19:00Z</dcterms:created>
  <dcterms:modified xsi:type="dcterms:W3CDTF">2017-11-16T12:19:00Z</dcterms:modified>
</cp:coreProperties>
</file>