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36E91" w14:textId="45BD24D6" w:rsidR="008010FF" w:rsidRPr="00FF7F7D" w:rsidRDefault="00FF7F7D" w:rsidP="00FF7F7D">
      <w:pPr>
        <w:pStyle w:val="a3"/>
        <w:tabs>
          <w:tab w:val="left" w:pos="6521"/>
        </w:tabs>
        <w:jc w:val="right"/>
        <w:rPr>
          <w:b w:val="0"/>
          <w:i/>
          <w:sz w:val="24"/>
        </w:rPr>
      </w:pPr>
      <w:r w:rsidRPr="00FF7F7D">
        <w:rPr>
          <w:b w:val="0"/>
          <w:i/>
          <w:sz w:val="24"/>
        </w:rPr>
        <w:t xml:space="preserve">По состоянию на </w:t>
      </w:r>
      <w:r w:rsidR="009D3C71">
        <w:rPr>
          <w:b w:val="0"/>
          <w:i/>
          <w:sz w:val="24"/>
        </w:rPr>
        <w:t>30</w:t>
      </w:r>
      <w:bookmarkStart w:id="0" w:name="_GoBack"/>
      <w:bookmarkEnd w:id="0"/>
      <w:r w:rsidRPr="00FF7F7D">
        <w:rPr>
          <w:b w:val="0"/>
          <w:i/>
          <w:sz w:val="24"/>
        </w:rPr>
        <w:t xml:space="preserve"> сентября 2024 года</w:t>
      </w:r>
    </w:p>
    <w:p w14:paraId="3DA1F85C" w14:textId="77777777" w:rsidR="00993941" w:rsidRDefault="00307968">
      <w:pPr>
        <w:pStyle w:val="a3"/>
        <w:tabs>
          <w:tab w:val="left" w:pos="6521"/>
        </w:tabs>
      </w:pPr>
      <w:r>
        <w:t xml:space="preserve">Г Р А Ф И К </w:t>
      </w:r>
    </w:p>
    <w:p w14:paraId="6992BB7E" w14:textId="79F33114" w:rsidR="00993941" w:rsidRDefault="00307968" w:rsidP="003953AD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</w:t>
      </w:r>
      <w:r w:rsidR="008E7266">
        <w:rPr>
          <w:b/>
        </w:rPr>
        <w:t xml:space="preserve">и </w:t>
      </w:r>
      <w:r w:rsidR="00A4759A" w:rsidRPr="00A4759A">
        <w:rPr>
          <w:b/>
          <w:bCs/>
          <w:szCs w:val="28"/>
        </w:rPr>
        <w:t xml:space="preserve">Законодательного Собрания </w:t>
      </w:r>
      <w:r w:rsidR="00A4759A" w:rsidRPr="00A4759A">
        <w:rPr>
          <w:b/>
          <w:szCs w:val="24"/>
        </w:rPr>
        <w:t xml:space="preserve">Тверской области </w:t>
      </w:r>
      <w:r>
        <w:rPr>
          <w:b/>
        </w:rPr>
        <w:t xml:space="preserve">в </w:t>
      </w:r>
      <w:r w:rsidR="008504B6">
        <w:rPr>
          <w:b/>
        </w:rPr>
        <w:t>сентябр</w:t>
      </w:r>
      <w:r w:rsidR="003953AD">
        <w:rPr>
          <w:b/>
        </w:rPr>
        <w:t>е</w:t>
      </w:r>
      <w:r w:rsidR="00CB61B0">
        <w:rPr>
          <w:b/>
        </w:rPr>
        <w:t xml:space="preserve"> </w:t>
      </w:r>
      <w:r>
        <w:rPr>
          <w:b/>
        </w:rPr>
        <w:t>202</w:t>
      </w:r>
      <w:r w:rsidR="00C87A83">
        <w:rPr>
          <w:b/>
        </w:rPr>
        <w:t>4</w:t>
      </w:r>
      <w:r>
        <w:rPr>
          <w:b/>
        </w:rPr>
        <w:t xml:space="preserve"> года </w:t>
      </w:r>
    </w:p>
    <w:p w14:paraId="3D2FAE5C" w14:textId="77777777" w:rsidR="00993941" w:rsidRDefault="00993941">
      <w:pPr>
        <w:tabs>
          <w:tab w:val="left" w:pos="6840"/>
        </w:tabs>
        <w:ind w:right="-576"/>
        <w:jc w:val="center"/>
        <w:rPr>
          <w:b/>
          <w:sz w:val="18"/>
        </w:rPr>
      </w:pPr>
    </w:p>
    <w:tbl>
      <w:tblPr>
        <w:tblW w:w="15502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410"/>
        <w:gridCol w:w="8032"/>
      </w:tblGrid>
      <w:tr w:rsidR="00993941" w14:paraId="4140EFDD" w14:textId="77777777" w:rsidTr="00811E7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0D43D" w14:textId="77777777" w:rsidR="00993941" w:rsidRDefault="00993941">
            <w:pPr>
              <w:jc w:val="center"/>
              <w:rPr>
                <w:b/>
                <w:sz w:val="24"/>
              </w:rPr>
            </w:pPr>
          </w:p>
          <w:p w14:paraId="771B19AC" w14:textId="77777777" w:rsidR="00993941" w:rsidRDefault="0030796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65B4E2CE" w14:textId="77777777" w:rsidR="00993941" w:rsidRDefault="00307968">
            <w:pPr>
              <w:jc w:val="center"/>
              <w:rPr>
                <w:b/>
                <w:highlight w:val="yellow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DD479" w14:textId="77777777" w:rsidR="00993941" w:rsidRDefault="00993941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14:paraId="7B7D056A" w14:textId="77777777" w:rsidR="00993941" w:rsidRDefault="0030796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59D16" w14:textId="77777777" w:rsidR="00993941" w:rsidRDefault="00993941">
            <w:pPr>
              <w:jc w:val="center"/>
              <w:rPr>
                <w:b/>
                <w:sz w:val="22"/>
                <w:szCs w:val="22"/>
              </w:rPr>
            </w:pPr>
          </w:p>
          <w:p w14:paraId="37A805EC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7F9AA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прове-дения засе-</w:t>
            </w:r>
          </w:p>
          <w:p w14:paraId="1B31BAD0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87F0C" w14:textId="77777777" w:rsidR="00993941" w:rsidRDefault="00993941">
            <w:pPr>
              <w:jc w:val="center"/>
              <w:rPr>
                <w:b/>
                <w:sz w:val="22"/>
                <w:szCs w:val="22"/>
              </w:rPr>
            </w:pPr>
          </w:p>
          <w:p w14:paraId="558EE61F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F0947" w14:textId="77777777" w:rsidR="00993941" w:rsidRDefault="00993941">
            <w:pPr>
              <w:jc w:val="center"/>
              <w:rPr>
                <w:b/>
              </w:rPr>
            </w:pPr>
          </w:p>
          <w:p w14:paraId="4FB3D6B6" w14:textId="77777777" w:rsidR="00993941" w:rsidRDefault="00307968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F33846" w14:paraId="21202C6F" w14:textId="77777777" w:rsidTr="00855A7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D49A7" w14:textId="6108DEE0" w:rsidR="00F33846" w:rsidRPr="003C63D4" w:rsidRDefault="00F33846" w:rsidP="00855A77">
            <w:pPr>
              <w:jc w:val="center"/>
              <w:rPr>
                <w:sz w:val="24"/>
              </w:rPr>
            </w:pPr>
            <w:r w:rsidRPr="003C63D4"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F5459" w14:textId="77777777" w:rsidR="00F33846" w:rsidRPr="005F30C3" w:rsidRDefault="00F33846" w:rsidP="00855A77">
            <w:pPr>
              <w:jc w:val="center"/>
              <w:rPr>
                <w:sz w:val="24"/>
                <w:szCs w:val="24"/>
              </w:rPr>
            </w:pPr>
            <w:r w:rsidRPr="009E57A9">
              <w:rPr>
                <w:sz w:val="24"/>
                <w:szCs w:val="24"/>
              </w:rPr>
              <w:t xml:space="preserve">Постоянный комитет по </w:t>
            </w:r>
            <w:r w:rsidRPr="009E57A9">
              <w:rPr>
                <w:sz w:val="24"/>
                <w:szCs w:val="32"/>
              </w:rPr>
              <w:t>аграрной политике и природополь</w:t>
            </w:r>
            <w:r>
              <w:rPr>
                <w:sz w:val="24"/>
                <w:szCs w:val="32"/>
              </w:rPr>
              <w:t>-</w:t>
            </w:r>
            <w:r w:rsidRPr="009E57A9">
              <w:rPr>
                <w:sz w:val="24"/>
                <w:szCs w:val="32"/>
              </w:rPr>
              <w:t>зованию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3BB84" w14:textId="2D0FDD91" w:rsidR="00F33846" w:rsidRDefault="001E2B5E" w:rsidP="00C01328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</w:t>
            </w:r>
            <w:r w:rsidR="00C01328">
              <w:rPr>
                <w:color w:val="000000"/>
                <w:sz w:val="24"/>
                <w:szCs w:val="28"/>
              </w:rPr>
              <w:t>8</w:t>
            </w:r>
            <w:r w:rsidR="00F33846">
              <w:rPr>
                <w:color w:val="000000"/>
                <w:sz w:val="24"/>
                <w:szCs w:val="28"/>
              </w:rPr>
              <w:t>.09.2024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D80FB" w14:textId="10EFFD87" w:rsidR="00F33846" w:rsidRDefault="001E2B5E" w:rsidP="00C013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0132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A08B5" w14:textId="77777777" w:rsidR="00F33846" w:rsidRPr="005F30C3" w:rsidRDefault="00F33846" w:rsidP="00855A77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г. Тверь, </w:t>
            </w:r>
          </w:p>
          <w:p w14:paraId="0FDCD455" w14:textId="77777777" w:rsidR="00F33846" w:rsidRPr="005F30C3" w:rsidRDefault="00F33846" w:rsidP="00855A77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ул. Советская, 33, </w:t>
            </w:r>
          </w:p>
          <w:p w14:paraId="25CA8CC8" w14:textId="77777777" w:rsidR="00F33846" w:rsidRPr="005F30C3" w:rsidRDefault="00F33846" w:rsidP="00855A77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6687AE91" w14:textId="77777777" w:rsidR="00F33846" w:rsidRPr="003C63D4" w:rsidRDefault="00F33846" w:rsidP="00855A77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3E22D" w14:textId="77777777" w:rsidR="001E2B5E" w:rsidRPr="00ED0BD0" w:rsidRDefault="001E2B5E" w:rsidP="001E2B5E">
            <w:pPr>
              <w:ind w:firstLine="317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  <w:r w:rsidRPr="00010FC3">
              <w:rPr>
                <w:rFonts w:eastAsia="Calibri"/>
                <w:szCs w:val="28"/>
              </w:rPr>
              <w:t xml:space="preserve">. </w:t>
            </w:r>
            <w:r w:rsidRPr="009E3BB6">
              <w:rPr>
                <w:rFonts w:eastAsia="Calibri"/>
                <w:szCs w:val="28"/>
              </w:rPr>
              <w:t>Об информации Министерства имущественных и земельных отношений Тверской области «О реализации в Тверской области полномочий по предоставлению земельных участков, государственная собственность на которые не разграничена».</w:t>
            </w:r>
          </w:p>
          <w:p w14:paraId="1C37BB7B" w14:textId="7507B171" w:rsidR="00F33846" w:rsidRPr="008504B6" w:rsidRDefault="001E2B5E" w:rsidP="001E2B5E">
            <w:pPr>
              <w:ind w:firstLine="317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</w:rPr>
              <w:t>2</w:t>
            </w:r>
            <w:r w:rsidRPr="00FA57DE">
              <w:rPr>
                <w:rFonts w:eastAsia="Calibri"/>
                <w:szCs w:val="28"/>
              </w:rPr>
              <w:t xml:space="preserve">. </w:t>
            </w:r>
            <w:r w:rsidRPr="005003E0">
              <w:rPr>
                <w:rFonts w:eastAsia="Calibri"/>
                <w:szCs w:val="28"/>
              </w:rPr>
              <w:t>О проекте закона Тверской области «О внесении изменений в закон Тверской области «Об особо охраняемых природных территориях в Тверской области</w:t>
            </w:r>
            <w:r>
              <w:rPr>
                <w:rFonts w:eastAsia="Calibri"/>
                <w:szCs w:val="28"/>
              </w:rPr>
              <w:t>» (2</w:t>
            </w:r>
            <w:r w:rsidRPr="005003E0">
              <w:rPr>
                <w:rFonts w:eastAsia="Calibri"/>
                <w:szCs w:val="28"/>
              </w:rPr>
              <w:t xml:space="preserve"> чтение).</w:t>
            </w:r>
          </w:p>
        </w:tc>
      </w:tr>
      <w:tr w:rsidR="00AC19D0" w14:paraId="400E7718" w14:textId="77777777" w:rsidTr="00A52BF3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C862E" w14:textId="4E111555" w:rsidR="00AC19D0" w:rsidRPr="003C63D4" w:rsidRDefault="00AC19D0" w:rsidP="00A52B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45121" w14:textId="77777777" w:rsidR="00AC19D0" w:rsidRPr="00EA6E4C" w:rsidRDefault="00AC19D0" w:rsidP="00A52BF3">
            <w:pPr>
              <w:jc w:val="center"/>
              <w:rPr>
                <w:sz w:val="24"/>
                <w:lang w:eastAsia="x-none"/>
              </w:rPr>
            </w:pPr>
            <w:r w:rsidRPr="00EA6E4C">
              <w:rPr>
                <w:sz w:val="24"/>
                <w:lang w:eastAsia="x-none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91E3B" w14:textId="77777777" w:rsidR="00AC19D0" w:rsidRPr="00EA6E4C" w:rsidRDefault="00AC19D0" w:rsidP="00A52BF3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20</w:t>
            </w:r>
            <w:r w:rsidRPr="00EA6E4C">
              <w:rPr>
                <w:color w:val="000000"/>
                <w:sz w:val="24"/>
                <w:szCs w:val="28"/>
              </w:rPr>
              <w:t>.09.2024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97C99" w14:textId="77777777" w:rsidR="00AC19D0" w:rsidRPr="003C63D4" w:rsidRDefault="00AC19D0" w:rsidP="00A52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DD825" w14:textId="77777777" w:rsidR="00AC19D0" w:rsidRPr="003C63D4" w:rsidRDefault="00AC19D0" w:rsidP="00A52BF3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1F39BFC3" w14:textId="77777777" w:rsidR="00AC19D0" w:rsidRPr="003C63D4" w:rsidRDefault="00AC19D0" w:rsidP="00A52BF3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057E57C9" w14:textId="77777777" w:rsidR="00AC19D0" w:rsidRPr="005F30C3" w:rsidRDefault="00AC19D0" w:rsidP="00A52BF3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5AFA797C" w14:textId="77777777" w:rsidR="00AC19D0" w:rsidRPr="00EA6E4C" w:rsidRDefault="00AC19D0" w:rsidP="00A52BF3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CC751" w14:textId="77777777" w:rsidR="00AC19D0" w:rsidRDefault="00AC19D0" w:rsidP="00A52BF3">
            <w:pPr>
              <w:tabs>
                <w:tab w:val="left" w:pos="993"/>
              </w:tabs>
              <w:ind w:firstLine="317"/>
              <w:contextualSpacing/>
              <w:jc w:val="both"/>
              <w:rPr>
                <w:iCs/>
                <w:szCs w:val="28"/>
              </w:rPr>
            </w:pPr>
            <w:r w:rsidRPr="00EA6E4C">
              <w:rPr>
                <w:iCs/>
                <w:szCs w:val="28"/>
              </w:rPr>
              <w:t>1. Об информации Министерства здравоохранения Тверской области о реализации мероприятий по подготовке кадров для отрасли здравоохранения Тверской области.</w:t>
            </w:r>
          </w:p>
          <w:p w14:paraId="56135E1E" w14:textId="147A66A8" w:rsidR="00FE7373" w:rsidRPr="00EA6E4C" w:rsidRDefault="00FE7373" w:rsidP="00FE7373">
            <w:pPr>
              <w:ind w:firstLine="317"/>
              <w:jc w:val="both"/>
              <w:rPr>
                <w:iCs/>
                <w:szCs w:val="28"/>
              </w:rPr>
            </w:pPr>
            <w:r>
              <w:rPr>
                <w:bCs/>
                <w:szCs w:val="28"/>
              </w:rPr>
              <w:t xml:space="preserve">2. Об информации прокуратуры Тверской области о финансировании обеспечения детей-сирот и детей, оставшихся без попечения родителей, лиц из числа детей-сирот и детей, оставшихся без попечения родителей, жилыми помещениями. </w:t>
            </w:r>
          </w:p>
        </w:tc>
      </w:tr>
      <w:tr w:rsidR="00EA6E4C" w14:paraId="6B9FFEFE" w14:textId="77777777" w:rsidTr="003058C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D6466" w14:textId="52D61D30" w:rsidR="00EA6E4C" w:rsidRPr="00F33846" w:rsidRDefault="00AC19D0" w:rsidP="003058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A6E4C" w:rsidRPr="00F33846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16BA8" w14:textId="77777777" w:rsidR="00EA6E4C" w:rsidRDefault="00EA6E4C" w:rsidP="003058C0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4"/>
                <w:szCs w:val="32"/>
              </w:rPr>
              <w:t>П</w:t>
            </w:r>
            <w:r w:rsidRPr="003C63D4">
              <w:rPr>
                <w:sz w:val="24"/>
                <w:szCs w:val="32"/>
              </w:rPr>
              <w:t xml:space="preserve">остоянный комитет по </w:t>
            </w:r>
            <w:r>
              <w:rPr>
                <w:sz w:val="24"/>
                <w:szCs w:val="32"/>
              </w:rPr>
              <w:t>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BDFC3" w14:textId="37D2711D" w:rsidR="00EA6E4C" w:rsidRDefault="00EA6E4C" w:rsidP="00024E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>2</w:t>
            </w:r>
            <w:r w:rsidR="00024E62">
              <w:rPr>
                <w:sz w:val="24"/>
                <w:szCs w:val="24"/>
              </w:rPr>
              <w:t>4</w:t>
            </w:r>
            <w:r w:rsidRPr="003C63D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3C63D4">
              <w:rPr>
                <w:sz w:val="24"/>
                <w:szCs w:val="24"/>
              </w:rPr>
              <w:t>.2024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42830" w14:textId="77777777" w:rsidR="00EA6E4C" w:rsidRPr="00EA6E4C" w:rsidRDefault="00EA6E4C" w:rsidP="003058C0">
            <w:pPr>
              <w:jc w:val="center"/>
              <w:rPr>
                <w:sz w:val="22"/>
                <w:szCs w:val="22"/>
              </w:rPr>
            </w:pPr>
            <w:r w:rsidRPr="00EA6E4C">
              <w:rPr>
                <w:sz w:val="24"/>
                <w:szCs w:val="22"/>
              </w:rPr>
              <w:t>11.00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68618" w14:textId="77777777" w:rsidR="00EA6E4C" w:rsidRPr="003C63D4" w:rsidRDefault="00EA6E4C" w:rsidP="003058C0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5EB2F33A" w14:textId="77777777" w:rsidR="00EA6E4C" w:rsidRPr="003C63D4" w:rsidRDefault="00EA6E4C" w:rsidP="003058C0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1229CDDE" w14:textId="77777777" w:rsidR="00EA6E4C" w:rsidRPr="005F30C3" w:rsidRDefault="00EA6E4C" w:rsidP="003058C0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68CB704C" w14:textId="7D0107F8" w:rsidR="00EA6E4C" w:rsidRDefault="00EA6E4C" w:rsidP="00024E62">
            <w:pPr>
              <w:jc w:val="center"/>
              <w:rPr>
                <w:b/>
                <w:sz w:val="22"/>
                <w:szCs w:val="22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 w:rsidR="00024E62">
              <w:rPr>
                <w:sz w:val="24"/>
                <w:szCs w:val="24"/>
              </w:rPr>
              <w:t>1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A8CEA" w14:textId="77777777" w:rsidR="00226A4F" w:rsidRPr="00226A4F" w:rsidRDefault="00226A4F" w:rsidP="00226A4F">
            <w:pPr>
              <w:ind w:firstLine="317"/>
              <w:jc w:val="both"/>
              <w:rPr>
                <w:szCs w:val="28"/>
              </w:rPr>
            </w:pPr>
            <w:r w:rsidRPr="00226A4F">
              <w:rPr>
                <w:szCs w:val="28"/>
              </w:rPr>
              <w:t xml:space="preserve">1. О законодательной инициативе постоянного комитета Законодательного Собрания </w:t>
            </w:r>
            <w:r w:rsidRPr="00226A4F">
              <w:rPr>
                <w:iCs/>
                <w:szCs w:val="28"/>
              </w:rPr>
              <w:t>Тверской области</w:t>
            </w:r>
            <w:r w:rsidRPr="00226A4F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226A4F">
              <w:rPr>
                <w:iCs/>
                <w:szCs w:val="28"/>
              </w:rPr>
              <w:t>Тверской области</w:t>
            </w:r>
            <w:r w:rsidRPr="00226A4F">
              <w:rPr>
                <w:szCs w:val="28"/>
              </w:rPr>
              <w:t xml:space="preserve"> проекта постановления Законодательного Собрания </w:t>
            </w:r>
            <w:r w:rsidRPr="00226A4F">
              <w:rPr>
                <w:iCs/>
                <w:szCs w:val="28"/>
              </w:rPr>
              <w:t>Тверской области</w:t>
            </w:r>
            <w:r w:rsidRPr="00226A4F">
              <w:rPr>
                <w:szCs w:val="28"/>
              </w:rPr>
              <w:t xml:space="preserve"> «</w:t>
            </w:r>
            <w:r w:rsidRPr="00226A4F">
              <w:rPr>
                <w:color w:val="000000"/>
                <w:spacing w:val="3"/>
                <w:szCs w:val="28"/>
              </w:rPr>
              <w:t xml:space="preserve">О назначении на должности мировых судей </w:t>
            </w:r>
            <w:r w:rsidRPr="00226A4F">
              <w:rPr>
                <w:szCs w:val="28"/>
              </w:rPr>
              <w:t>Тверской области».</w:t>
            </w:r>
          </w:p>
          <w:p w14:paraId="3B6CBBE8" w14:textId="50341B1C" w:rsidR="00226A4F" w:rsidRPr="00226A4F" w:rsidRDefault="00226A4F" w:rsidP="00226A4F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</w:pPr>
            <w:r w:rsidRPr="00226A4F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.</w:t>
            </w:r>
          </w:p>
          <w:p w14:paraId="01C97E38" w14:textId="7A00F336" w:rsidR="00226A4F" w:rsidRPr="00226A4F" w:rsidRDefault="00226A4F" w:rsidP="00226A4F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26A4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2. О проекте закона </w:t>
            </w:r>
            <w:r w:rsidRPr="00226A4F"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 xml:space="preserve">Тверской области </w:t>
            </w:r>
            <w:r w:rsidRPr="00226A4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«О наделении муниципального образования Нелидовский городской округ </w:t>
            </w:r>
            <w:r w:rsidRPr="00226A4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 xml:space="preserve">Тверской области статусом муниципального округа и внесении изменений в отдельные законы Тверской области»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              </w:t>
            </w:r>
            <w:r w:rsidRPr="00226A4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(1 и 2 чтения).</w:t>
            </w:r>
          </w:p>
          <w:p w14:paraId="29FBE83C" w14:textId="117F49FE" w:rsidR="00226A4F" w:rsidRPr="00226A4F" w:rsidRDefault="00226A4F" w:rsidP="00226A4F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226A4F">
              <w:rPr>
                <w:i/>
                <w:iCs/>
                <w:sz w:val="24"/>
                <w:szCs w:val="24"/>
              </w:rPr>
              <w:t>Вносит Нелидовская городская Дума</w:t>
            </w:r>
            <w:r>
              <w:rPr>
                <w:i/>
                <w:iCs/>
                <w:sz w:val="24"/>
                <w:szCs w:val="24"/>
              </w:rPr>
              <w:t>.</w:t>
            </w:r>
            <w:r w:rsidRPr="00226A4F">
              <w:rPr>
                <w:i/>
                <w:iCs/>
                <w:sz w:val="24"/>
                <w:szCs w:val="24"/>
              </w:rPr>
              <w:t xml:space="preserve"> </w:t>
            </w:r>
          </w:p>
          <w:p w14:paraId="39435690" w14:textId="3410EC06" w:rsidR="00226A4F" w:rsidRPr="00226A4F" w:rsidRDefault="00226A4F" w:rsidP="00226A4F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26A4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3. О проекте закона </w:t>
            </w:r>
            <w:r w:rsidRPr="00226A4F"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 xml:space="preserve">Тверской области </w:t>
            </w:r>
            <w:r w:rsidRPr="00226A4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«О наделении муниципального образования Осташковский городской округ Тверской области статусом муниципального округа и внесении изменений в отдельные законы Тверской области»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br/>
            </w:r>
            <w:r w:rsidRPr="00226A4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(1 и 2 чтения).</w:t>
            </w:r>
          </w:p>
          <w:p w14:paraId="675CA52E" w14:textId="5B4653FD" w:rsidR="00226A4F" w:rsidRPr="00226A4F" w:rsidRDefault="00226A4F" w:rsidP="00226A4F">
            <w:pPr>
              <w:ind w:firstLine="317"/>
              <w:jc w:val="both"/>
              <w:rPr>
                <w:szCs w:val="28"/>
              </w:rPr>
            </w:pPr>
            <w:r w:rsidRPr="00226A4F">
              <w:rPr>
                <w:i/>
                <w:iCs/>
                <w:sz w:val="24"/>
                <w:szCs w:val="24"/>
              </w:rPr>
              <w:t>Вносит Осташковская городская Дума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14:paraId="0D350AAB" w14:textId="083B773A" w:rsidR="00226A4F" w:rsidRPr="00226A4F" w:rsidRDefault="00226A4F" w:rsidP="00226A4F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26A4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4. О проекте закона </w:t>
            </w:r>
            <w:r w:rsidRPr="00226A4F"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 xml:space="preserve">Тверской области </w:t>
            </w:r>
            <w:r w:rsidRPr="00226A4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«О наделении муниципального образования Кашинский городской округ Тверской области статусом муниципального округа и внесении изменений в отдельные законы Тверской области»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br/>
            </w:r>
            <w:r w:rsidRPr="00226A4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(1 и 2 чтения).</w:t>
            </w:r>
          </w:p>
          <w:p w14:paraId="24324E39" w14:textId="463924CC" w:rsidR="00226A4F" w:rsidRPr="00226A4F" w:rsidRDefault="00226A4F" w:rsidP="00226A4F">
            <w:pPr>
              <w:ind w:firstLine="317"/>
              <w:jc w:val="both"/>
              <w:rPr>
                <w:sz w:val="24"/>
                <w:szCs w:val="24"/>
              </w:rPr>
            </w:pPr>
            <w:r w:rsidRPr="00226A4F">
              <w:rPr>
                <w:i/>
                <w:iCs/>
                <w:sz w:val="24"/>
                <w:szCs w:val="24"/>
              </w:rPr>
              <w:t>Вносит Кашинская городская Дума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14:paraId="38EFAAD0" w14:textId="194582CC" w:rsidR="00226A4F" w:rsidRPr="00226A4F" w:rsidRDefault="00226A4F" w:rsidP="00226A4F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26A4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5.</w:t>
            </w:r>
            <w:r w:rsidRPr="00226A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6A4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 проекте закона </w:t>
            </w:r>
            <w:r w:rsidRPr="00226A4F"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 xml:space="preserve">Тверской области </w:t>
            </w:r>
            <w:r w:rsidRPr="00226A4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«О наделении муниципального образования Удомельский городской округ Тверской области статусом муниципального округа и внесении изменений в отдельные законы Тверской области»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br/>
            </w:r>
            <w:r w:rsidRPr="00226A4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(1 и 2 чтения).</w:t>
            </w:r>
          </w:p>
          <w:p w14:paraId="7B7883C1" w14:textId="109D2184" w:rsidR="00226A4F" w:rsidRPr="00226A4F" w:rsidRDefault="00226A4F" w:rsidP="00226A4F">
            <w:pPr>
              <w:ind w:firstLine="317"/>
              <w:jc w:val="both"/>
              <w:rPr>
                <w:sz w:val="24"/>
                <w:szCs w:val="24"/>
              </w:rPr>
            </w:pPr>
            <w:r w:rsidRPr="00226A4F">
              <w:rPr>
                <w:i/>
                <w:iCs/>
                <w:sz w:val="24"/>
                <w:szCs w:val="24"/>
              </w:rPr>
              <w:t>Вносит Удомельская городская Дума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14:paraId="596375C1" w14:textId="77777777" w:rsidR="00226A4F" w:rsidRPr="00226A4F" w:rsidRDefault="00226A4F" w:rsidP="00226A4F">
            <w:pPr>
              <w:ind w:firstLine="317"/>
              <w:jc w:val="both"/>
              <w:rPr>
                <w:szCs w:val="28"/>
              </w:rPr>
            </w:pPr>
            <w:bookmarkStart w:id="1" w:name="_Hlk176437441"/>
            <w:r w:rsidRPr="00226A4F">
              <w:rPr>
                <w:szCs w:val="28"/>
              </w:rPr>
              <w:t xml:space="preserve">6. </w:t>
            </w:r>
            <w:r w:rsidRPr="00226A4F">
              <w:rPr>
                <w:color w:val="000000"/>
                <w:spacing w:val="3"/>
                <w:szCs w:val="28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</w:t>
            </w:r>
            <w:bookmarkStart w:id="2" w:name="_Hlk157586945"/>
            <w:r w:rsidRPr="00226A4F">
              <w:rPr>
                <w:color w:val="000000"/>
                <w:spacing w:val="3"/>
                <w:szCs w:val="28"/>
              </w:rPr>
              <w:t>О выявлении мнения населения о переименовании населенных пунктов Рамешковского округа Тверской области</w:t>
            </w:r>
            <w:bookmarkEnd w:id="2"/>
            <w:r w:rsidRPr="00226A4F">
              <w:rPr>
                <w:szCs w:val="28"/>
              </w:rPr>
              <w:t>».</w:t>
            </w:r>
          </w:p>
          <w:p w14:paraId="57A943A8" w14:textId="771B7B0C" w:rsidR="00226A4F" w:rsidRPr="00226A4F" w:rsidRDefault="00226A4F" w:rsidP="00226A4F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</w:pPr>
            <w:r w:rsidRPr="00226A4F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Вносит постоянный комитет по государственному устройству и местному самоуправлению</w:t>
            </w:r>
            <w:bookmarkEnd w:id="1"/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.</w:t>
            </w:r>
          </w:p>
          <w:p w14:paraId="13955601" w14:textId="77777777" w:rsidR="00226A4F" w:rsidRPr="00226A4F" w:rsidRDefault="00226A4F" w:rsidP="00226A4F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</w:p>
          <w:p w14:paraId="63113343" w14:textId="77777777" w:rsidR="00226A4F" w:rsidRPr="00226A4F" w:rsidRDefault="00226A4F" w:rsidP="00226A4F">
            <w:pPr>
              <w:ind w:firstLine="317"/>
              <w:jc w:val="both"/>
              <w:rPr>
                <w:szCs w:val="28"/>
              </w:rPr>
            </w:pPr>
            <w:bookmarkStart w:id="3" w:name="_Hlk177474092"/>
            <w:r w:rsidRPr="00226A4F">
              <w:rPr>
                <w:szCs w:val="28"/>
              </w:rPr>
              <w:lastRenderedPageBreak/>
              <w:t xml:space="preserve">7. </w:t>
            </w:r>
            <w:r w:rsidRPr="00226A4F">
              <w:rPr>
                <w:color w:val="000000"/>
                <w:spacing w:val="3"/>
                <w:szCs w:val="28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 выявлении мнения населения о переименовании населенных пунктов Калининского округа Тверской области</w:t>
            </w:r>
            <w:r w:rsidRPr="00226A4F">
              <w:rPr>
                <w:szCs w:val="28"/>
              </w:rPr>
              <w:t>».</w:t>
            </w:r>
          </w:p>
          <w:p w14:paraId="25E87572" w14:textId="744C811A" w:rsidR="00226A4F" w:rsidRPr="00226A4F" w:rsidRDefault="00226A4F" w:rsidP="00226A4F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226A4F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bookmarkEnd w:id="3"/>
            <w:r>
              <w:rPr>
                <w:i/>
                <w:iCs/>
                <w:sz w:val="24"/>
                <w:szCs w:val="24"/>
              </w:rPr>
              <w:t>.</w:t>
            </w:r>
          </w:p>
          <w:p w14:paraId="11725504" w14:textId="77777777" w:rsidR="00226A4F" w:rsidRPr="00226A4F" w:rsidRDefault="00226A4F" w:rsidP="00226A4F">
            <w:pPr>
              <w:ind w:firstLine="317"/>
              <w:jc w:val="both"/>
              <w:rPr>
                <w:szCs w:val="28"/>
              </w:rPr>
            </w:pPr>
            <w:r w:rsidRPr="00226A4F">
              <w:rPr>
                <w:szCs w:val="28"/>
              </w:rPr>
              <w:t xml:space="preserve">8.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 предложении о переименовании населенных пунктов Селижаровского округа </w:t>
            </w:r>
            <w:r w:rsidRPr="00226A4F">
              <w:rPr>
                <w:iCs/>
                <w:szCs w:val="28"/>
              </w:rPr>
              <w:t>Тверской области</w:t>
            </w:r>
            <w:r w:rsidRPr="00226A4F">
              <w:rPr>
                <w:szCs w:val="28"/>
              </w:rPr>
              <w:t>».</w:t>
            </w:r>
          </w:p>
          <w:p w14:paraId="6A342F46" w14:textId="3601CB7D" w:rsidR="00226A4F" w:rsidRPr="00226A4F" w:rsidRDefault="00226A4F" w:rsidP="00226A4F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</w:pPr>
            <w:r w:rsidRPr="00226A4F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Вносит постоянный комитет по государственному устройству и местному самоуправлению.</w:t>
            </w:r>
          </w:p>
          <w:p w14:paraId="6A3AC4C5" w14:textId="77777777" w:rsidR="00226A4F" w:rsidRPr="00226A4F" w:rsidRDefault="00226A4F" w:rsidP="00226A4F">
            <w:pPr>
              <w:ind w:firstLine="317"/>
              <w:jc w:val="both"/>
              <w:rPr>
                <w:szCs w:val="28"/>
              </w:rPr>
            </w:pPr>
            <w:r w:rsidRPr="00226A4F">
              <w:rPr>
                <w:szCs w:val="28"/>
              </w:rPr>
              <w:t xml:space="preserve">9.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 предложении о переименовании населенных пунктов Кесовогорского округа </w:t>
            </w:r>
            <w:r w:rsidRPr="00226A4F">
              <w:rPr>
                <w:iCs/>
                <w:szCs w:val="28"/>
              </w:rPr>
              <w:t>Тверской области</w:t>
            </w:r>
            <w:r w:rsidRPr="00226A4F">
              <w:rPr>
                <w:szCs w:val="28"/>
              </w:rPr>
              <w:t>».</w:t>
            </w:r>
          </w:p>
          <w:p w14:paraId="6B9BB4F9" w14:textId="7DE85CCA" w:rsidR="00226A4F" w:rsidRPr="00226A4F" w:rsidRDefault="00226A4F" w:rsidP="00226A4F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226A4F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14:paraId="2CA060B3" w14:textId="77777777" w:rsidR="00226A4F" w:rsidRPr="00226A4F" w:rsidRDefault="00226A4F" w:rsidP="00226A4F">
            <w:pPr>
              <w:ind w:firstLine="317"/>
              <w:jc w:val="both"/>
              <w:rPr>
                <w:szCs w:val="28"/>
              </w:rPr>
            </w:pPr>
            <w:r w:rsidRPr="00226A4F">
              <w:rPr>
                <w:szCs w:val="28"/>
              </w:rPr>
              <w:t>10.</w:t>
            </w:r>
            <w:r w:rsidRPr="00226A4F">
              <w:rPr>
                <w:b/>
                <w:bCs/>
                <w:szCs w:val="28"/>
              </w:rPr>
              <w:t xml:space="preserve"> </w:t>
            </w:r>
            <w:r w:rsidRPr="00226A4F">
              <w:rPr>
                <w:color w:val="000000"/>
                <w:spacing w:val="3"/>
                <w:szCs w:val="28"/>
              </w:rPr>
              <w:t xml:space="preserve"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</w:t>
            </w:r>
            <w:r w:rsidRPr="00226A4F">
              <w:rPr>
                <w:color w:val="000000"/>
                <w:spacing w:val="3"/>
                <w:szCs w:val="28"/>
              </w:rPr>
              <w:lastRenderedPageBreak/>
              <w:t>области «О выявлении мнения населения о переименовании населенных пунктов Фировского округа Тверской области</w:t>
            </w:r>
            <w:r w:rsidRPr="00226A4F">
              <w:rPr>
                <w:szCs w:val="28"/>
              </w:rPr>
              <w:t>».</w:t>
            </w:r>
          </w:p>
          <w:p w14:paraId="69AC37B1" w14:textId="6E8D1AA8" w:rsidR="00226A4F" w:rsidRPr="00226A4F" w:rsidRDefault="00226A4F" w:rsidP="00226A4F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226A4F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Вносит постоянный комитет по государственному устройству и местному самоуправлению.</w:t>
            </w:r>
          </w:p>
          <w:p w14:paraId="0EE182C8" w14:textId="77777777" w:rsidR="00226A4F" w:rsidRPr="00226A4F" w:rsidRDefault="00226A4F" w:rsidP="00226A4F">
            <w:pPr>
              <w:ind w:firstLine="317"/>
              <w:jc w:val="both"/>
              <w:rPr>
                <w:szCs w:val="28"/>
              </w:rPr>
            </w:pPr>
            <w:r w:rsidRPr="00226A4F">
              <w:rPr>
                <w:szCs w:val="28"/>
              </w:rPr>
              <w:t>11.</w:t>
            </w:r>
            <w:r w:rsidRPr="00226A4F">
              <w:rPr>
                <w:b/>
                <w:bCs/>
                <w:szCs w:val="28"/>
              </w:rPr>
              <w:t xml:space="preserve"> </w:t>
            </w:r>
            <w:r w:rsidRPr="00226A4F">
              <w:rPr>
                <w:color w:val="000000"/>
                <w:spacing w:val="3"/>
                <w:szCs w:val="28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«Об изменении в составе постоянного комитета Законодательного Собрания Тверской области по социальной политике</w:t>
            </w:r>
            <w:r w:rsidRPr="00226A4F">
              <w:rPr>
                <w:szCs w:val="28"/>
              </w:rPr>
              <w:t>».</w:t>
            </w:r>
          </w:p>
          <w:p w14:paraId="19EE7234" w14:textId="0086BF2B" w:rsidR="00EA6E4C" w:rsidRPr="008504B6" w:rsidRDefault="00226A4F" w:rsidP="00226A4F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</w:rPr>
            </w:pPr>
            <w:r w:rsidRPr="00226A4F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Вносит постоянный комитет по государственному устройству и местному самоуправлению.</w:t>
            </w:r>
          </w:p>
        </w:tc>
      </w:tr>
      <w:tr w:rsidR="00F33846" w14:paraId="0F593BB5" w14:textId="77777777" w:rsidTr="00855A7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B40A4" w14:textId="2BD7C14F" w:rsidR="00F33846" w:rsidRPr="003C63D4" w:rsidRDefault="00AC19D0" w:rsidP="00855A7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F33846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BC77E" w14:textId="77777777" w:rsidR="00F33846" w:rsidRDefault="00F33846" w:rsidP="00855A77">
            <w:pPr>
              <w:jc w:val="center"/>
              <w:rPr>
                <w:sz w:val="24"/>
                <w:lang w:eastAsia="x-none"/>
              </w:rPr>
            </w:pPr>
            <w:r w:rsidRPr="005F30C3">
              <w:rPr>
                <w:sz w:val="24"/>
                <w:szCs w:val="24"/>
              </w:rPr>
              <w:t xml:space="preserve">Постоянный комитет по </w:t>
            </w:r>
            <w:r w:rsidRPr="005F30C3">
              <w:rPr>
                <w:sz w:val="24"/>
                <w:szCs w:val="32"/>
              </w:rPr>
              <w:t>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10689" w14:textId="60E75C57" w:rsidR="00F33846" w:rsidRPr="003C63D4" w:rsidRDefault="00EA6E4C" w:rsidP="00855A77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24</w:t>
            </w:r>
            <w:r w:rsidR="00F33846" w:rsidRPr="003C63D4">
              <w:rPr>
                <w:color w:val="000000"/>
                <w:sz w:val="24"/>
                <w:szCs w:val="28"/>
              </w:rPr>
              <w:t>.0</w:t>
            </w:r>
            <w:r w:rsidR="00F33846">
              <w:rPr>
                <w:color w:val="000000"/>
                <w:sz w:val="24"/>
                <w:szCs w:val="28"/>
              </w:rPr>
              <w:t>9</w:t>
            </w:r>
            <w:r w:rsidR="00F33846" w:rsidRPr="003C63D4">
              <w:rPr>
                <w:color w:val="000000"/>
                <w:sz w:val="24"/>
                <w:szCs w:val="28"/>
              </w:rPr>
              <w:t>.2024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4A6D6" w14:textId="26CE70CA" w:rsidR="00F33846" w:rsidRDefault="00EA6E4C" w:rsidP="00855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13D42" w14:textId="77777777" w:rsidR="00F33846" w:rsidRPr="003C63D4" w:rsidRDefault="00F33846" w:rsidP="00855A77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4D47B477" w14:textId="77777777" w:rsidR="00F33846" w:rsidRPr="003C63D4" w:rsidRDefault="00F33846" w:rsidP="00855A77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52E30882" w14:textId="77777777" w:rsidR="00F33846" w:rsidRPr="005F30C3" w:rsidRDefault="00F33846" w:rsidP="00855A77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6ACA3472" w14:textId="77777777" w:rsidR="00F33846" w:rsidRPr="005F30C3" w:rsidRDefault="00F33846" w:rsidP="00855A77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1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F32DF" w14:textId="77777777" w:rsidR="00AC19D0" w:rsidRDefault="00AC19D0" w:rsidP="00226A4F">
            <w:pPr>
              <w:pStyle w:val="af"/>
              <w:numPr>
                <w:ilvl w:val="0"/>
                <w:numId w:val="45"/>
              </w:numPr>
              <w:ind w:left="0" w:right="-1" w:firstLine="318"/>
              <w:contextualSpacing/>
              <w:jc w:val="both"/>
            </w:pPr>
            <w:r w:rsidRPr="00AC19D0">
              <w:rPr>
                <w:sz w:val="28"/>
                <w:szCs w:val="28"/>
              </w:rPr>
              <w:t>О проекте закона Тверской области «О внесении изменений в закон Тверской области «О бюджете Территориального фонда обязательного медицинского страхования Тверской области на 2024 год и на плановый период 2025 и 2026 годов»</w:t>
            </w:r>
            <w:r w:rsidRPr="00AC19D0">
              <w:rPr>
                <w:sz w:val="28"/>
              </w:rPr>
              <w:t xml:space="preserve"> (1 и 2 чтения).</w:t>
            </w:r>
          </w:p>
          <w:p w14:paraId="186F3BD4" w14:textId="77777777" w:rsidR="00AC19D0" w:rsidRDefault="00AC19D0" w:rsidP="00226A4F">
            <w:pPr>
              <w:pStyle w:val="af"/>
              <w:tabs>
                <w:tab w:val="left" w:pos="709"/>
              </w:tabs>
              <w:ind w:left="0" w:firstLine="318"/>
              <w:jc w:val="both"/>
              <w:rPr>
                <w:i/>
              </w:rPr>
            </w:pPr>
            <w:r w:rsidRPr="004A49EE">
              <w:rPr>
                <w:i/>
              </w:rPr>
              <w:t>Вносит Правительство Тверской области</w:t>
            </w:r>
          </w:p>
          <w:p w14:paraId="677FD87F" w14:textId="77777777" w:rsidR="00AC19D0" w:rsidRPr="00AC19D0" w:rsidRDefault="00AC19D0" w:rsidP="00226A4F">
            <w:pPr>
              <w:pStyle w:val="af"/>
              <w:numPr>
                <w:ilvl w:val="0"/>
                <w:numId w:val="45"/>
              </w:numPr>
              <w:ind w:left="0" w:right="-1" w:firstLine="318"/>
              <w:contextualSpacing/>
              <w:jc w:val="both"/>
              <w:rPr>
                <w:sz w:val="28"/>
                <w:szCs w:val="28"/>
              </w:rPr>
            </w:pPr>
            <w:r w:rsidRPr="00AC19D0">
              <w:rPr>
                <w:sz w:val="28"/>
                <w:szCs w:val="28"/>
              </w:rPr>
              <w:t>Об информации Правительства Тверской области «Об исполнении областного бюджета Тверской области за первое полугодие 2024 года».</w:t>
            </w:r>
          </w:p>
          <w:p w14:paraId="7F4A9A63" w14:textId="77777777" w:rsidR="00AC19D0" w:rsidRPr="00AC19D0" w:rsidRDefault="00AC19D0" w:rsidP="00226A4F">
            <w:pPr>
              <w:pStyle w:val="af"/>
              <w:numPr>
                <w:ilvl w:val="0"/>
                <w:numId w:val="45"/>
              </w:numPr>
              <w:ind w:left="0" w:right="-1" w:firstLine="318"/>
              <w:contextualSpacing/>
              <w:jc w:val="both"/>
              <w:rPr>
                <w:i/>
                <w:sz w:val="28"/>
                <w:szCs w:val="28"/>
              </w:rPr>
            </w:pPr>
            <w:r w:rsidRPr="00AC19D0">
              <w:rPr>
                <w:sz w:val="28"/>
                <w:szCs w:val="28"/>
              </w:rPr>
              <w:t>Об информации Правительства Тверской области «О ходе реализации закона Тверской области «О применении на территории Тверской области инвестиционного налогового вычета по налогу на прибыль организаций».</w:t>
            </w:r>
          </w:p>
          <w:p w14:paraId="64A7AB08" w14:textId="29F4927E" w:rsidR="00F33846" w:rsidRPr="008504B6" w:rsidRDefault="00AC19D0" w:rsidP="00226A4F">
            <w:pPr>
              <w:pStyle w:val="af"/>
              <w:numPr>
                <w:ilvl w:val="0"/>
                <w:numId w:val="45"/>
              </w:numPr>
              <w:ind w:left="0" w:right="-1" w:firstLine="318"/>
              <w:contextualSpacing/>
              <w:jc w:val="both"/>
              <w:rPr>
                <w:szCs w:val="28"/>
              </w:rPr>
            </w:pPr>
            <w:r w:rsidRPr="00AC19D0">
              <w:rPr>
                <w:sz w:val="28"/>
                <w:szCs w:val="28"/>
              </w:rPr>
              <w:t xml:space="preserve">Об </w:t>
            </w:r>
            <w:bookmarkStart w:id="4" w:name="_Hlk176179407"/>
            <w:r w:rsidRPr="00AC19D0">
              <w:rPr>
                <w:sz w:val="28"/>
                <w:szCs w:val="28"/>
              </w:rPr>
              <w:t>обращении Тверского областного Союза потребительских обществ по вопросу уменьшения ставок налога, взимаемого при применении упрощенной системы налогообложения, для организаций потребительской кооперации.</w:t>
            </w:r>
            <w:bookmarkEnd w:id="4"/>
          </w:p>
        </w:tc>
      </w:tr>
      <w:tr w:rsidR="00F33846" w14:paraId="5DB96C07" w14:textId="77777777" w:rsidTr="00855A7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89766" w14:textId="50CF87CE" w:rsidR="00F33846" w:rsidRPr="003C63D4" w:rsidRDefault="00AC19D0" w:rsidP="00855A7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  <w:r w:rsidR="00F33846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50D54" w14:textId="77777777" w:rsidR="00F33846" w:rsidRPr="003C63D4" w:rsidRDefault="00F33846" w:rsidP="00855A77">
            <w:pPr>
              <w:jc w:val="center"/>
              <w:rPr>
                <w:sz w:val="24"/>
                <w:lang w:val="x-none" w:eastAsia="x-none"/>
              </w:rPr>
            </w:pPr>
            <w:r>
              <w:rPr>
                <w:sz w:val="24"/>
                <w:lang w:eastAsia="x-none"/>
              </w:rPr>
              <w:t>П</w:t>
            </w:r>
            <w:r w:rsidRPr="003C63D4">
              <w:rPr>
                <w:sz w:val="24"/>
                <w:lang w:val="x-none" w:eastAsia="x-none"/>
              </w:rPr>
              <w:t>остоянный комитет по транспорту</w:t>
            </w:r>
          </w:p>
          <w:p w14:paraId="3B9D3139" w14:textId="77777777" w:rsidR="00F33846" w:rsidRPr="003C63D4" w:rsidRDefault="00F33846" w:rsidP="00855A77">
            <w:pPr>
              <w:jc w:val="center"/>
              <w:rPr>
                <w:sz w:val="24"/>
                <w:lang w:val="x-none" w:eastAsia="x-none"/>
              </w:rPr>
            </w:pPr>
            <w:r w:rsidRPr="003C63D4">
              <w:rPr>
                <w:sz w:val="24"/>
                <w:lang w:val="x-none" w:eastAsia="x-none"/>
              </w:rPr>
              <w:t>и жилищно-коммунальному комплексу</w:t>
            </w:r>
          </w:p>
          <w:p w14:paraId="18762C27" w14:textId="77777777" w:rsidR="00F33846" w:rsidRPr="003C63D4" w:rsidRDefault="00F33846" w:rsidP="00855A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8A2D9" w14:textId="17F186EA" w:rsidR="00F33846" w:rsidRPr="003C63D4" w:rsidRDefault="00EA6E4C" w:rsidP="00855A7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8"/>
              </w:rPr>
              <w:t>25</w:t>
            </w:r>
            <w:r w:rsidR="00F33846">
              <w:rPr>
                <w:color w:val="000000"/>
                <w:sz w:val="24"/>
                <w:szCs w:val="28"/>
              </w:rPr>
              <w:t>.09.2024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C07AA" w14:textId="27D16F1D" w:rsidR="00F33846" w:rsidRPr="003C63D4" w:rsidRDefault="00EA6E4C" w:rsidP="00855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F04BD" w14:textId="77777777" w:rsidR="00F33846" w:rsidRPr="005F30C3" w:rsidRDefault="00F33846" w:rsidP="00855A77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г. Тверь, </w:t>
            </w:r>
          </w:p>
          <w:p w14:paraId="6105836D" w14:textId="77777777" w:rsidR="00F33846" w:rsidRPr="005F30C3" w:rsidRDefault="00F33846" w:rsidP="00855A77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ул. Советская, 33, </w:t>
            </w:r>
          </w:p>
          <w:p w14:paraId="2B8FD25A" w14:textId="77777777" w:rsidR="00F33846" w:rsidRPr="005F30C3" w:rsidRDefault="00F33846" w:rsidP="00855A77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478593CC" w14:textId="77777777" w:rsidR="00F33846" w:rsidRDefault="00F33846" w:rsidP="00855A77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C5B6E" w14:textId="77777777" w:rsidR="00F33846" w:rsidRPr="00AF5DB4" w:rsidRDefault="00F33846" w:rsidP="00F33846">
            <w:pPr>
              <w:numPr>
                <w:ilvl w:val="0"/>
                <w:numId w:val="47"/>
              </w:numPr>
              <w:tabs>
                <w:tab w:val="left" w:pos="993"/>
              </w:tabs>
              <w:ind w:left="0" w:firstLine="317"/>
              <w:contextualSpacing/>
              <w:jc w:val="both"/>
              <w:rPr>
                <w:iCs/>
                <w:szCs w:val="28"/>
              </w:rPr>
            </w:pPr>
            <w:r w:rsidRPr="00AF5DB4">
              <w:rPr>
                <w:iCs/>
                <w:szCs w:val="28"/>
              </w:rPr>
              <w:t>Об информации Правительства Тверской области о ходе подготовки к прохождению осенне-зимнего периода 2024-2025 годов.</w:t>
            </w:r>
          </w:p>
          <w:p w14:paraId="5CF8F011" w14:textId="77777777" w:rsidR="00F33846" w:rsidRPr="008C67D1" w:rsidRDefault="00F33846" w:rsidP="00F33846">
            <w:pPr>
              <w:numPr>
                <w:ilvl w:val="0"/>
                <w:numId w:val="47"/>
              </w:numPr>
              <w:tabs>
                <w:tab w:val="left" w:pos="710"/>
                <w:tab w:val="left" w:pos="993"/>
              </w:tabs>
              <w:ind w:left="0" w:firstLine="317"/>
              <w:contextualSpacing/>
              <w:jc w:val="both"/>
              <w:rPr>
                <w:szCs w:val="28"/>
              </w:rPr>
            </w:pPr>
            <w:r w:rsidRPr="00F33846">
              <w:rPr>
                <w:iCs/>
                <w:szCs w:val="28"/>
              </w:rPr>
              <w:t>Об информации Министерства энергетики и жилищно-коммунального хозяйства Тверской области о ходе выполнения мероприятий по догазификации домовладений в населенных пунктах Тверской области.</w:t>
            </w:r>
          </w:p>
          <w:p w14:paraId="2B25AB53" w14:textId="02414221" w:rsidR="008C67D1" w:rsidRDefault="008C67D1" w:rsidP="008C67D1">
            <w:pPr>
              <w:tabs>
                <w:tab w:val="left" w:pos="710"/>
                <w:tab w:val="left" w:pos="993"/>
              </w:tabs>
              <w:ind w:firstLine="317"/>
              <w:contextualSpacing/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>3. О законодательной инициативе постоянного комитета Законодательного Собрания Тверской области по транспорту и жилищно-коммунальному комплексу по внесению в Законодательное Собрание Тверской области проекта постановления Законодательного Собрания Тверской области «О поддержке обращения</w:t>
            </w:r>
            <w:r>
              <w:rPr>
                <w:kern w:val="2"/>
                <w:szCs w:val="28"/>
              </w:rPr>
              <w:t xml:space="preserve"> </w:t>
            </w:r>
            <w:r>
              <w:rPr>
                <w:iCs/>
                <w:szCs w:val="28"/>
              </w:rPr>
              <w:t>Орловского областного Совета народных депутатов в Правительство Российской Федерации по вопросу уточнения порядка предоставления дополнительных гарантий инвалидам в сфере дорожного движения».</w:t>
            </w:r>
          </w:p>
          <w:p w14:paraId="6A83CF6D" w14:textId="7AE49B71" w:rsidR="008C67D1" w:rsidRPr="00E940D8" w:rsidRDefault="008C67D1" w:rsidP="008C67D1">
            <w:pPr>
              <w:tabs>
                <w:tab w:val="left" w:pos="0"/>
                <w:tab w:val="left" w:pos="993"/>
              </w:tabs>
              <w:ind w:firstLine="317"/>
              <w:contextualSpacing/>
              <w:jc w:val="both"/>
              <w:rPr>
                <w:szCs w:val="28"/>
              </w:rPr>
            </w:pPr>
            <w:r>
              <w:rPr>
                <w:i/>
                <w:sz w:val="24"/>
                <w:szCs w:val="24"/>
              </w:rPr>
              <w:t>Вносит постоянный комитет Законодательного Собрания Тверской области по транспорту и жилищно-коммунальному комплексу.</w:t>
            </w:r>
          </w:p>
        </w:tc>
      </w:tr>
    </w:tbl>
    <w:p w14:paraId="17CEBC15" w14:textId="50555E3E" w:rsidR="00BE554A" w:rsidRDefault="00BE554A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14:paraId="24B6EFD0" w14:textId="77777777" w:rsidR="00DF0CDA" w:rsidRDefault="00DF0CDA" w:rsidP="00A6597D">
      <w:pPr>
        <w:rPr>
          <w:b/>
          <w:snapToGrid w:val="0"/>
          <w:szCs w:val="28"/>
        </w:rPr>
      </w:pPr>
    </w:p>
    <w:p w14:paraId="5E1C5672" w14:textId="29572FCF" w:rsidR="006B4130" w:rsidRDefault="008E7266" w:rsidP="006B4130">
      <w:pPr>
        <w:rPr>
          <w:b/>
          <w:snapToGrid w:val="0"/>
          <w:szCs w:val="28"/>
        </w:rPr>
      </w:pPr>
      <w:r>
        <w:rPr>
          <w:b/>
          <w:snapToGrid w:val="0"/>
          <w:szCs w:val="28"/>
        </w:rPr>
        <w:t>26</w:t>
      </w:r>
      <w:r w:rsidR="008504B6">
        <w:rPr>
          <w:b/>
          <w:snapToGrid w:val="0"/>
          <w:szCs w:val="28"/>
        </w:rPr>
        <w:t xml:space="preserve"> сентября</w:t>
      </w:r>
      <w:r w:rsidR="006B4130" w:rsidRPr="00C919CE">
        <w:rPr>
          <w:b/>
          <w:snapToGrid w:val="0"/>
          <w:szCs w:val="28"/>
        </w:rPr>
        <w:t xml:space="preserve"> 202</w:t>
      </w:r>
      <w:r w:rsidR="006B4130">
        <w:rPr>
          <w:b/>
          <w:snapToGrid w:val="0"/>
          <w:szCs w:val="28"/>
        </w:rPr>
        <w:t>4</w:t>
      </w:r>
      <w:r w:rsidR="006B4130" w:rsidRPr="00C919CE">
        <w:rPr>
          <w:b/>
          <w:snapToGrid w:val="0"/>
          <w:szCs w:val="28"/>
        </w:rPr>
        <w:t xml:space="preserve"> – заседание Законодательного Собрания Тверской области</w:t>
      </w:r>
    </w:p>
    <w:p w14:paraId="002D4097" w14:textId="77777777" w:rsidR="006B4130" w:rsidRDefault="006B4130" w:rsidP="006B4130">
      <w:pPr>
        <w:rPr>
          <w:b/>
          <w:snapToGrid w:val="0"/>
          <w:szCs w:val="28"/>
        </w:rPr>
      </w:pPr>
    </w:p>
    <w:p w14:paraId="23431CF0" w14:textId="77777777" w:rsidR="00616529" w:rsidRDefault="00616529" w:rsidP="00A6597D">
      <w:pPr>
        <w:rPr>
          <w:b/>
          <w:snapToGrid w:val="0"/>
          <w:szCs w:val="28"/>
        </w:rPr>
      </w:pPr>
    </w:p>
    <w:p w14:paraId="071F7086" w14:textId="77777777" w:rsidR="00EA6E4C" w:rsidRDefault="00EA6E4C" w:rsidP="00A6597D">
      <w:pPr>
        <w:rPr>
          <w:b/>
          <w:snapToGrid w:val="0"/>
          <w:szCs w:val="28"/>
        </w:rPr>
      </w:pPr>
    </w:p>
    <w:p w14:paraId="44B0776C" w14:textId="77777777" w:rsidR="00CB52F4" w:rsidRDefault="00CB52F4" w:rsidP="00A6597D">
      <w:pPr>
        <w:rPr>
          <w:b/>
          <w:snapToGrid w:val="0"/>
          <w:szCs w:val="28"/>
        </w:rPr>
      </w:pPr>
    </w:p>
    <w:p w14:paraId="40E2396F" w14:textId="77777777" w:rsidR="00CB52F4" w:rsidRDefault="00CB52F4" w:rsidP="00A6597D">
      <w:pPr>
        <w:rPr>
          <w:b/>
          <w:snapToGrid w:val="0"/>
          <w:szCs w:val="28"/>
        </w:rPr>
      </w:pPr>
    </w:p>
    <w:p w14:paraId="41C230F0" w14:textId="77777777" w:rsidR="00CB52F4" w:rsidRDefault="00CB52F4" w:rsidP="00A6597D">
      <w:pPr>
        <w:rPr>
          <w:b/>
          <w:snapToGrid w:val="0"/>
          <w:szCs w:val="28"/>
        </w:rPr>
      </w:pPr>
    </w:p>
    <w:p w14:paraId="5C2C748F" w14:textId="77777777" w:rsidR="00EA6E4C" w:rsidRDefault="00EA6E4C" w:rsidP="00A6597D">
      <w:pPr>
        <w:rPr>
          <w:b/>
          <w:snapToGrid w:val="0"/>
          <w:szCs w:val="28"/>
        </w:rPr>
      </w:pPr>
    </w:p>
    <w:p w14:paraId="30806E69" w14:textId="77777777" w:rsidR="00EA6E4C" w:rsidRDefault="00EA6E4C" w:rsidP="00A6597D">
      <w:pPr>
        <w:rPr>
          <w:b/>
          <w:snapToGrid w:val="0"/>
          <w:szCs w:val="28"/>
        </w:rPr>
      </w:pPr>
    </w:p>
    <w:p w14:paraId="6B6EB3AC" w14:textId="77777777" w:rsidR="00616529" w:rsidRDefault="00616529" w:rsidP="00A6597D">
      <w:pPr>
        <w:rPr>
          <w:b/>
          <w:snapToGrid w:val="0"/>
          <w:szCs w:val="28"/>
        </w:rPr>
      </w:pPr>
    </w:p>
    <w:p w14:paraId="7112239A" w14:textId="0816D530" w:rsidR="00993941" w:rsidRDefault="00CB61B0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  <w:r>
        <w:rPr>
          <w:snapToGrid w:val="0"/>
          <w:sz w:val="16"/>
          <w:szCs w:val="28"/>
        </w:rPr>
        <w:fldChar w:fldCharType="begin"/>
      </w:r>
      <w:r>
        <w:rPr>
          <w:snapToGrid w:val="0"/>
          <w:sz w:val="16"/>
          <w:szCs w:val="28"/>
        </w:rPr>
        <w:instrText xml:space="preserve"> FILENAME  \p  \* MERGEFORMAT </w:instrText>
      </w:r>
      <w:r>
        <w:rPr>
          <w:snapToGrid w:val="0"/>
          <w:sz w:val="16"/>
          <w:szCs w:val="28"/>
        </w:rPr>
        <w:fldChar w:fldCharType="separate"/>
      </w:r>
      <w:r>
        <w:rPr>
          <w:noProof/>
          <w:snapToGrid w:val="0"/>
          <w:sz w:val="16"/>
          <w:szCs w:val="28"/>
        </w:rPr>
        <w:t>\\Fs01\документы организационного отдела\Купцова\График комитетов\202</w:t>
      </w:r>
      <w:r w:rsidR="00C87A83">
        <w:rPr>
          <w:noProof/>
          <w:snapToGrid w:val="0"/>
          <w:sz w:val="16"/>
          <w:szCs w:val="28"/>
        </w:rPr>
        <w:t>4</w:t>
      </w:r>
      <w:r>
        <w:rPr>
          <w:noProof/>
          <w:snapToGrid w:val="0"/>
          <w:sz w:val="16"/>
          <w:szCs w:val="28"/>
        </w:rPr>
        <w:t>\график</w:t>
      </w:r>
      <w:r w:rsidR="00F33846">
        <w:rPr>
          <w:noProof/>
          <w:snapToGrid w:val="0"/>
          <w:sz w:val="16"/>
          <w:szCs w:val="28"/>
        </w:rPr>
        <w:t xml:space="preserve"> сентябрь</w:t>
      </w:r>
      <w:r>
        <w:rPr>
          <w:noProof/>
          <w:snapToGrid w:val="0"/>
          <w:sz w:val="16"/>
          <w:szCs w:val="28"/>
        </w:rPr>
        <w:t>.docx</w:t>
      </w:r>
      <w:r>
        <w:rPr>
          <w:snapToGrid w:val="0"/>
          <w:sz w:val="16"/>
          <w:szCs w:val="28"/>
        </w:rPr>
        <w:fldChar w:fldCharType="end"/>
      </w:r>
    </w:p>
    <w:sectPr w:rsidR="00993941" w:rsidSect="009338D4">
      <w:headerReference w:type="even" r:id="rId8"/>
      <w:headerReference w:type="default" r:id="rId9"/>
      <w:pgSz w:w="16838" w:h="11906" w:orient="landscape"/>
      <w:pgMar w:top="426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D8947" w14:textId="77777777" w:rsidR="00993941" w:rsidRDefault="00307968">
      <w:r>
        <w:separator/>
      </w:r>
    </w:p>
  </w:endnote>
  <w:endnote w:type="continuationSeparator" w:id="0">
    <w:p w14:paraId="4DF390F9" w14:textId="77777777" w:rsidR="00993941" w:rsidRDefault="0030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CD111" w14:textId="77777777" w:rsidR="00993941" w:rsidRDefault="00307968">
      <w:r>
        <w:separator/>
      </w:r>
    </w:p>
  </w:footnote>
  <w:footnote w:type="continuationSeparator" w:id="0">
    <w:p w14:paraId="4FD588D0" w14:textId="77777777" w:rsidR="00993941" w:rsidRDefault="00307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EDB32" w14:textId="77777777" w:rsidR="00993941" w:rsidRDefault="0030796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C0BFB62" w14:textId="77777777" w:rsidR="00993941" w:rsidRDefault="0099394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82C11" w14:textId="77777777" w:rsidR="00993941" w:rsidRDefault="00307968">
    <w:pPr>
      <w:pStyle w:val="a5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   \* MERGEFORMAT</w:instrText>
    </w:r>
    <w:r>
      <w:rPr>
        <w:sz w:val="22"/>
      </w:rPr>
      <w:fldChar w:fldCharType="separate"/>
    </w:r>
    <w:r w:rsidR="009D3C71">
      <w:rPr>
        <w:noProof/>
        <w:sz w:val="22"/>
      </w:rPr>
      <w:t>2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E1AF4"/>
    <w:multiLevelType w:val="hybridMultilevel"/>
    <w:tmpl w:val="D0B656E0"/>
    <w:lvl w:ilvl="0" w:tplc="B0EE0B9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03C25ED8"/>
    <w:multiLevelType w:val="hybridMultilevel"/>
    <w:tmpl w:val="7D42E19A"/>
    <w:lvl w:ilvl="0" w:tplc="ADE0D58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09FB1DE3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2A4998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93BCC"/>
    <w:multiLevelType w:val="hybridMultilevel"/>
    <w:tmpl w:val="B8DA37A4"/>
    <w:lvl w:ilvl="0" w:tplc="9CEEC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81A5174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8895B55"/>
    <w:multiLevelType w:val="hybridMultilevel"/>
    <w:tmpl w:val="4830B9A0"/>
    <w:lvl w:ilvl="0" w:tplc="F8162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F2A0CB3"/>
    <w:multiLevelType w:val="hybridMultilevel"/>
    <w:tmpl w:val="965609E4"/>
    <w:lvl w:ilvl="0" w:tplc="887A11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03632"/>
    <w:multiLevelType w:val="hybridMultilevel"/>
    <w:tmpl w:val="F528AEF4"/>
    <w:lvl w:ilvl="0" w:tplc="3C563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B6BFB"/>
    <w:multiLevelType w:val="hybridMultilevel"/>
    <w:tmpl w:val="2930A4EA"/>
    <w:lvl w:ilvl="0" w:tplc="E99E1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1A7615E"/>
    <w:multiLevelType w:val="hybridMultilevel"/>
    <w:tmpl w:val="D54C6666"/>
    <w:lvl w:ilvl="0" w:tplc="E9FAB8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79B3F83"/>
    <w:multiLevelType w:val="hybridMultilevel"/>
    <w:tmpl w:val="515CC364"/>
    <w:lvl w:ilvl="0" w:tplc="8FF8B2A8">
      <w:start w:val="1"/>
      <w:numFmt w:val="decimal"/>
      <w:lvlText w:val="%1."/>
      <w:lvlJc w:val="left"/>
      <w:pPr>
        <w:ind w:left="1744" w:hanging="10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747BE"/>
    <w:multiLevelType w:val="hybridMultilevel"/>
    <w:tmpl w:val="F73EB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0231D"/>
    <w:multiLevelType w:val="hybridMultilevel"/>
    <w:tmpl w:val="B14AF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8031D"/>
    <w:multiLevelType w:val="hybridMultilevel"/>
    <w:tmpl w:val="27181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879504E"/>
    <w:multiLevelType w:val="hybridMultilevel"/>
    <w:tmpl w:val="F2BCB50C"/>
    <w:lvl w:ilvl="0" w:tplc="0074A47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 w15:restartNumberingAfterBreak="0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839AC"/>
    <w:multiLevelType w:val="hybridMultilevel"/>
    <w:tmpl w:val="020CC4DE"/>
    <w:lvl w:ilvl="0" w:tplc="EC4CB5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47C4252"/>
    <w:multiLevelType w:val="hybridMultilevel"/>
    <w:tmpl w:val="2320D328"/>
    <w:lvl w:ilvl="0" w:tplc="23C4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BFD124C"/>
    <w:multiLevelType w:val="hybridMultilevel"/>
    <w:tmpl w:val="642C86A2"/>
    <w:lvl w:ilvl="0" w:tplc="56A20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147FAA"/>
    <w:multiLevelType w:val="hybridMultilevel"/>
    <w:tmpl w:val="0AD03506"/>
    <w:lvl w:ilvl="0" w:tplc="8AA6A22E">
      <w:start w:val="1"/>
      <w:numFmt w:val="decimal"/>
      <w:lvlText w:val="%1."/>
      <w:lvlJc w:val="left"/>
      <w:pPr>
        <w:ind w:left="2468" w:hanging="1050"/>
      </w:pPr>
      <w:rPr>
        <w:rFonts w:hint="default"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638" w:hanging="360"/>
      </w:pPr>
    </w:lvl>
    <w:lvl w:ilvl="2" w:tplc="0419001B" w:tentative="1">
      <w:start w:val="1"/>
      <w:numFmt w:val="lowerRoman"/>
      <w:lvlText w:val="%3."/>
      <w:lvlJc w:val="right"/>
      <w:pPr>
        <w:ind w:left="3358" w:hanging="180"/>
      </w:pPr>
    </w:lvl>
    <w:lvl w:ilvl="3" w:tplc="0419000F" w:tentative="1">
      <w:start w:val="1"/>
      <w:numFmt w:val="decimal"/>
      <w:lvlText w:val="%4."/>
      <w:lvlJc w:val="left"/>
      <w:pPr>
        <w:ind w:left="4078" w:hanging="360"/>
      </w:pPr>
    </w:lvl>
    <w:lvl w:ilvl="4" w:tplc="04190019" w:tentative="1">
      <w:start w:val="1"/>
      <w:numFmt w:val="lowerLetter"/>
      <w:lvlText w:val="%5."/>
      <w:lvlJc w:val="left"/>
      <w:pPr>
        <w:ind w:left="4798" w:hanging="360"/>
      </w:pPr>
    </w:lvl>
    <w:lvl w:ilvl="5" w:tplc="0419001B" w:tentative="1">
      <w:start w:val="1"/>
      <w:numFmt w:val="lowerRoman"/>
      <w:lvlText w:val="%6."/>
      <w:lvlJc w:val="right"/>
      <w:pPr>
        <w:ind w:left="5518" w:hanging="180"/>
      </w:pPr>
    </w:lvl>
    <w:lvl w:ilvl="6" w:tplc="0419000F" w:tentative="1">
      <w:start w:val="1"/>
      <w:numFmt w:val="decimal"/>
      <w:lvlText w:val="%7."/>
      <w:lvlJc w:val="left"/>
      <w:pPr>
        <w:ind w:left="6238" w:hanging="360"/>
      </w:pPr>
    </w:lvl>
    <w:lvl w:ilvl="7" w:tplc="04190019" w:tentative="1">
      <w:start w:val="1"/>
      <w:numFmt w:val="lowerLetter"/>
      <w:lvlText w:val="%8."/>
      <w:lvlJc w:val="left"/>
      <w:pPr>
        <w:ind w:left="6958" w:hanging="360"/>
      </w:pPr>
    </w:lvl>
    <w:lvl w:ilvl="8" w:tplc="0419001B" w:tentative="1">
      <w:start w:val="1"/>
      <w:numFmt w:val="lowerRoman"/>
      <w:lvlText w:val="%9."/>
      <w:lvlJc w:val="right"/>
      <w:pPr>
        <w:ind w:left="7678" w:hanging="180"/>
      </w:pPr>
    </w:lvl>
  </w:abstractNum>
  <w:abstractNum w:abstractNumId="39" w15:restartNumberingAfterBreak="0">
    <w:nsid w:val="739267B4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C47D9A"/>
    <w:multiLevelType w:val="hybridMultilevel"/>
    <w:tmpl w:val="2898BC90"/>
    <w:lvl w:ilvl="0" w:tplc="423422F2">
      <w:start w:val="4"/>
      <w:numFmt w:val="decimal"/>
      <w:lvlText w:val="%1."/>
      <w:lvlJc w:val="left"/>
      <w:pPr>
        <w:ind w:left="6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1" w15:restartNumberingAfterBreak="0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9C7AFB"/>
    <w:multiLevelType w:val="hybridMultilevel"/>
    <w:tmpl w:val="90BCF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716059"/>
    <w:multiLevelType w:val="hybridMultilevel"/>
    <w:tmpl w:val="0028426A"/>
    <w:lvl w:ilvl="0" w:tplc="CB0631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4"/>
  </w:num>
  <w:num w:numId="3">
    <w:abstractNumId w:val="31"/>
  </w:num>
  <w:num w:numId="4">
    <w:abstractNumId w:val="41"/>
  </w:num>
  <w:num w:numId="5">
    <w:abstractNumId w:val="27"/>
  </w:num>
  <w:num w:numId="6">
    <w:abstractNumId w:val="43"/>
  </w:num>
  <w:num w:numId="7">
    <w:abstractNumId w:val="35"/>
  </w:num>
  <w:num w:numId="8">
    <w:abstractNumId w:val="3"/>
  </w:num>
  <w:num w:numId="9">
    <w:abstractNumId w:val="28"/>
  </w:num>
  <w:num w:numId="10">
    <w:abstractNumId w:val="17"/>
  </w:num>
  <w:num w:numId="11">
    <w:abstractNumId w:val="32"/>
  </w:num>
  <w:num w:numId="12">
    <w:abstractNumId w:val="29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5"/>
  </w:num>
  <w:num w:numId="18">
    <w:abstractNumId w:val="14"/>
  </w:num>
  <w:num w:numId="19">
    <w:abstractNumId w:val="7"/>
  </w:num>
  <w:num w:numId="20">
    <w:abstractNumId w:val="37"/>
  </w:num>
  <w:num w:numId="21">
    <w:abstractNumId w:val="11"/>
  </w:num>
  <w:num w:numId="22">
    <w:abstractNumId w:val="2"/>
  </w:num>
  <w:num w:numId="23">
    <w:abstractNumId w:val="33"/>
  </w:num>
  <w:num w:numId="24">
    <w:abstractNumId w:val="34"/>
  </w:num>
  <w:num w:numId="25">
    <w:abstractNumId w:val="18"/>
  </w:num>
  <w:num w:numId="26">
    <w:abstractNumId w:val="36"/>
  </w:num>
  <w:num w:numId="27">
    <w:abstractNumId w:val="22"/>
  </w:num>
  <w:num w:numId="28">
    <w:abstractNumId w:val="20"/>
  </w:num>
  <w:num w:numId="29">
    <w:abstractNumId w:val="26"/>
  </w:num>
  <w:num w:numId="30">
    <w:abstractNumId w:val="10"/>
  </w:num>
  <w:num w:numId="31">
    <w:abstractNumId w:val="25"/>
  </w:num>
  <w:num w:numId="32">
    <w:abstractNumId w:val="21"/>
  </w:num>
  <w:num w:numId="33">
    <w:abstractNumId w:val="42"/>
  </w:num>
  <w:num w:numId="34">
    <w:abstractNumId w:val="39"/>
  </w:num>
  <w:num w:numId="35">
    <w:abstractNumId w:val="5"/>
  </w:num>
  <w:num w:numId="36">
    <w:abstractNumId w:val="6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44"/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</w:num>
  <w:num w:numId="42">
    <w:abstractNumId w:val="12"/>
  </w:num>
  <w:num w:numId="43">
    <w:abstractNumId w:val="0"/>
  </w:num>
  <w:num w:numId="44">
    <w:abstractNumId w:val="30"/>
  </w:num>
  <w:num w:numId="45">
    <w:abstractNumId w:val="38"/>
  </w:num>
  <w:num w:numId="46">
    <w:abstractNumId w:val="16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41"/>
    <w:rsid w:val="00011593"/>
    <w:rsid w:val="00024E62"/>
    <w:rsid w:val="0002691A"/>
    <w:rsid w:val="000329FA"/>
    <w:rsid w:val="00054F56"/>
    <w:rsid w:val="0006339D"/>
    <w:rsid w:val="000639AF"/>
    <w:rsid w:val="00064AEA"/>
    <w:rsid w:val="00066DFB"/>
    <w:rsid w:val="000773E6"/>
    <w:rsid w:val="000817CF"/>
    <w:rsid w:val="00097F95"/>
    <w:rsid w:val="000A475A"/>
    <w:rsid w:val="000B1143"/>
    <w:rsid w:val="000C1817"/>
    <w:rsid w:val="001029D3"/>
    <w:rsid w:val="00130C3D"/>
    <w:rsid w:val="00131429"/>
    <w:rsid w:val="00144D0B"/>
    <w:rsid w:val="00163EC3"/>
    <w:rsid w:val="00174BBA"/>
    <w:rsid w:val="0017522D"/>
    <w:rsid w:val="001759DC"/>
    <w:rsid w:val="001D6CDF"/>
    <w:rsid w:val="001E2B5E"/>
    <w:rsid w:val="002214F3"/>
    <w:rsid w:val="00222056"/>
    <w:rsid w:val="00226A4F"/>
    <w:rsid w:val="00236253"/>
    <w:rsid w:val="00261584"/>
    <w:rsid w:val="00294A47"/>
    <w:rsid w:val="002A38BE"/>
    <w:rsid w:val="002C525A"/>
    <w:rsid w:val="00307968"/>
    <w:rsid w:val="003123BB"/>
    <w:rsid w:val="00315075"/>
    <w:rsid w:val="003523B6"/>
    <w:rsid w:val="00357EE5"/>
    <w:rsid w:val="00363411"/>
    <w:rsid w:val="00365638"/>
    <w:rsid w:val="003953AD"/>
    <w:rsid w:val="003A47E9"/>
    <w:rsid w:val="003C63D4"/>
    <w:rsid w:val="003C7EFF"/>
    <w:rsid w:val="003D5A51"/>
    <w:rsid w:val="00402843"/>
    <w:rsid w:val="00421B3E"/>
    <w:rsid w:val="00456386"/>
    <w:rsid w:val="004833D5"/>
    <w:rsid w:val="004C405D"/>
    <w:rsid w:val="004C6335"/>
    <w:rsid w:val="004D1D5C"/>
    <w:rsid w:val="005263CA"/>
    <w:rsid w:val="00537C3B"/>
    <w:rsid w:val="0054247B"/>
    <w:rsid w:val="00555156"/>
    <w:rsid w:val="005E2DAF"/>
    <w:rsid w:val="005E37AB"/>
    <w:rsid w:val="005F30C3"/>
    <w:rsid w:val="00616529"/>
    <w:rsid w:val="00635082"/>
    <w:rsid w:val="00640B84"/>
    <w:rsid w:val="0064162F"/>
    <w:rsid w:val="00660DE7"/>
    <w:rsid w:val="00694586"/>
    <w:rsid w:val="006B4130"/>
    <w:rsid w:val="006B7FE1"/>
    <w:rsid w:val="006C7EC3"/>
    <w:rsid w:val="006E7E6B"/>
    <w:rsid w:val="006F1DE5"/>
    <w:rsid w:val="0070235F"/>
    <w:rsid w:val="0071010D"/>
    <w:rsid w:val="00732EF5"/>
    <w:rsid w:val="007870F1"/>
    <w:rsid w:val="007D1214"/>
    <w:rsid w:val="007D2AAC"/>
    <w:rsid w:val="007D34E5"/>
    <w:rsid w:val="007E67F9"/>
    <w:rsid w:val="008010FF"/>
    <w:rsid w:val="00802878"/>
    <w:rsid w:val="00805431"/>
    <w:rsid w:val="00811E70"/>
    <w:rsid w:val="00825F99"/>
    <w:rsid w:val="00837ADB"/>
    <w:rsid w:val="00845EA7"/>
    <w:rsid w:val="008504B6"/>
    <w:rsid w:val="00861AE9"/>
    <w:rsid w:val="00862711"/>
    <w:rsid w:val="008C67D1"/>
    <w:rsid w:val="008D0038"/>
    <w:rsid w:val="008D5B79"/>
    <w:rsid w:val="008E7266"/>
    <w:rsid w:val="009338D4"/>
    <w:rsid w:val="00957695"/>
    <w:rsid w:val="00992EB2"/>
    <w:rsid w:val="00993941"/>
    <w:rsid w:val="009948CB"/>
    <w:rsid w:val="00997FE4"/>
    <w:rsid w:val="009A31F6"/>
    <w:rsid w:val="009D3C71"/>
    <w:rsid w:val="009D5C3D"/>
    <w:rsid w:val="009D6D86"/>
    <w:rsid w:val="009E57A9"/>
    <w:rsid w:val="00A4759A"/>
    <w:rsid w:val="00A538C7"/>
    <w:rsid w:val="00A6597D"/>
    <w:rsid w:val="00AB2FD1"/>
    <w:rsid w:val="00AC19D0"/>
    <w:rsid w:val="00AC5099"/>
    <w:rsid w:val="00B15D31"/>
    <w:rsid w:val="00B2070D"/>
    <w:rsid w:val="00B4198D"/>
    <w:rsid w:val="00B47310"/>
    <w:rsid w:val="00BA6A3F"/>
    <w:rsid w:val="00BE165C"/>
    <w:rsid w:val="00BE554A"/>
    <w:rsid w:val="00BF7F75"/>
    <w:rsid w:val="00C01328"/>
    <w:rsid w:val="00C14899"/>
    <w:rsid w:val="00C20D53"/>
    <w:rsid w:val="00C20F22"/>
    <w:rsid w:val="00C45C87"/>
    <w:rsid w:val="00C5075E"/>
    <w:rsid w:val="00C60662"/>
    <w:rsid w:val="00C8490B"/>
    <w:rsid w:val="00C85E32"/>
    <w:rsid w:val="00C87A83"/>
    <w:rsid w:val="00CB52F4"/>
    <w:rsid w:val="00CB61B0"/>
    <w:rsid w:val="00CC513E"/>
    <w:rsid w:val="00CF48B8"/>
    <w:rsid w:val="00D01642"/>
    <w:rsid w:val="00D04729"/>
    <w:rsid w:val="00D2790D"/>
    <w:rsid w:val="00D3185A"/>
    <w:rsid w:val="00D80342"/>
    <w:rsid w:val="00DB0335"/>
    <w:rsid w:val="00DB1157"/>
    <w:rsid w:val="00DC418C"/>
    <w:rsid w:val="00DD1EE0"/>
    <w:rsid w:val="00DE5911"/>
    <w:rsid w:val="00DF0CDA"/>
    <w:rsid w:val="00DF3D1B"/>
    <w:rsid w:val="00E43FEF"/>
    <w:rsid w:val="00E60B65"/>
    <w:rsid w:val="00E940D8"/>
    <w:rsid w:val="00EA1EE9"/>
    <w:rsid w:val="00EA6E4C"/>
    <w:rsid w:val="00F04A70"/>
    <w:rsid w:val="00F10BDF"/>
    <w:rsid w:val="00F14D1F"/>
    <w:rsid w:val="00F20727"/>
    <w:rsid w:val="00F2363E"/>
    <w:rsid w:val="00F33846"/>
    <w:rsid w:val="00F438A1"/>
    <w:rsid w:val="00F46DEC"/>
    <w:rsid w:val="00F644D9"/>
    <w:rsid w:val="00F70641"/>
    <w:rsid w:val="00FA3195"/>
    <w:rsid w:val="00FE233D"/>
    <w:rsid w:val="00FE7373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D13E0"/>
  <w15:docId w15:val="{0F43F1F6-6D4E-409B-860A-250DBDCB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4B6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87ED5-B0B8-470E-963B-59B02B47E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7894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31</cp:revision>
  <cp:lastPrinted>2024-09-19T07:48:00Z</cp:lastPrinted>
  <dcterms:created xsi:type="dcterms:W3CDTF">2024-08-30T08:02:00Z</dcterms:created>
  <dcterms:modified xsi:type="dcterms:W3CDTF">2024-09-30T06:27:00Z</dcterms:modified>
</cp:coreProperties>
</file>