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Pr="00BD7939" w:rsidRDefault="004B077B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</w:rPr>
        <w:t>По состоянию на 30</w:t>
      </w:r>
      <w:bookmarkStart w:id="0" w:name="_GoBack"/>
      <w:bookmarkEnd w:id="0"/>
      <w:r w:rsidR="0044385D" w:rsidRPr="00BD7939">
        <w:rPr>
          <w:i/>
        </w:rPr>
        <w:t>.03.2018 г.</w:t>
      </w:r>
      <w:r w:rsidR="00873EFB" w:rsidRPr="00BD7939">
        <w:rPr>
          <w:i/>
        </w:rPr>
        <w:t xml:space="preserve">      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17901">
        <w:rPr>
          <w:b/>
        </w:rPr>
        <w:t>марте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p w:rsidR="004B20FE" w:rsidRDefault="004B20FE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C0705" w:rsidTr="00907D7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Pr="00736046" w:rsidRDefault="008C0705" w:rsidP="00907D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705" w:rsidRDefault="008C0705" w:rsidP="0053061B">
            <w:pPr>
              <w:tabs>
                <w:tab w:val="right" w:pos="9356"/>
              </w:tabs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Об информации Правительства Тверской области о ходе реализации закона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 w:rsidR="00506103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8C0705" w:rsidRPr="00E36496" w:rsidRDefault="008C0705" w:rsidP="00907D75">
            <w:pPr>
              <w:ind w:right="-1"/>
              <w:jc w:val="both"/>
              <w:rPr>
                <w:i/>
                <w:sz w:val="24"/>
                <w:szCs w:val="24"/>
              </w:rPr>
            </w:pPr>
          </w:p>
          <w:p w:rsidR="008C0705" w:rsidRPr="00387A76" w:rsidRDefault="008C0705" w:rsidP="00907D75">
            <w:pPr>
              <w:ind w:left="709" w:firstLine="216"/>
              <w:jc w:val="both"/>
              <w:rPr>
                <w:sz w:val="16"/>
                <w:szCs w:val="16"/>
              </w:rPr>
            </w:pPr>
          </w:p>
        </w:tc>
      </w:tr>
      <w:tr w:rsidR="002E34EB" w:rsidTr="005F3DF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4EB" w:rsidRDefault="002E34EB" w:rsidP="005F3D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4EB" w:rsidRDefault="002E34EB" w:rsidP="005F3DF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E34EB" w:rsidRDefault="002E34EB" w:rsidP="005F3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CE3" w:rsidRDefault="00373CE3" w:rsidP="00373CE3">
            <w:pPr>
              <w:pStyle w:val="aa"/>
              <w:tabs>
                <w:tab w:val="left" w:pos="0"/>
              </w:tabs>
              <w:spacing w:after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постановления </w:t>
            </w:r>
            <w:r>
              <w:t xml:space="preserve">Законодательного Собрания Тверской области </w:t>
            </w:r>
            <w:r w:rsidRPr="00072376">
              <w:rPr>
                <w:szCs w:val="28"/>
              </w:rPr>
              <w:t>«Об отчете о деятельности Контрольно-счетной палаты Тверской области в 201</w:t>
            </w:r>
            <w:r>
              <w:rPr>
                <w:szCs w:val="28"/>
              </w:rPr>
              <w:t>7</w:t>
            </w:r>
            <w:r w:rsidRPr="00072376">
              <w:rPr>
                <w:szCs w:val="28"/>
              </w:rPr>
              <w:t xml:space="preserve"> году».</w:t>
            </w:r>
          </w:p>
          <w:p w:rsidR="002E34EB" w:rsidRDefault="00373CE3" w:rsidP="00373CE3">
            <w:pPr>
              <w:pStyle w:val="aa"/>
              <w:tabs>
                <w:tab w:val="left" w:pos="0"/>
              </w:tabs>
              <w:spacing w:after="0"/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>2. О п</w:t>
            </w:r>
            <w:r w:rsidRPr="00364FEF">
              <w:rPr>
                <w:szCs w:val="28"/>
              </w:rPr>
              <w:t>роект</w:t>
            </w:r>
            <w:r>
              <w:rPr>
                <w:szCs w:val="28"/>
              </w:rPr>
              <w:t>е</w:t>
            </w:r>
            <w:r w:rsidRPr="00364FEF">
              <w:rPr>
                <w:szCs w:val="28"/>
              </w:rPr>
              <w:t xml:space="preserve"> постановления Законодательного Собрания Тверской области «О внесении изменений в постановление Законодательного Собрания Тверской области «Об утверждении форм оперативной и ежеквартальной отчетности об исполнении областного бюджета Тверской области и бюджета Территориального фонда обязательного медицинского страхования Тверской области».</w:t>
            </w:r>
          </w:p>
        </w:tc>
      </w:tr>
      <w:tr w:rsidR="008C0705" w:rsidTr="00907D7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2E34EB" w:rsidP="00907D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C070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C0705" w:rsidRDefault="008C0705" w:rsidP="00907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DCC" w:rsidRPr="00B615FD" w:rsidRDefault="00225DCC" w:rsidP="00225DCC">
            <w:pPr>
              <w:tabs>
                <w:tab w:val="left" w:pos="567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B615FD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B615FD">
              <w:rPr>
                <w:szCs w:val="28"/>
              </w:rPr>
              <w:t xml:space="preserve"> постановления Законодательного Собрания Тверской области «О ежегодном докладе о результатах деятельности Уполномоченного по защите прав предпринимателей в Тверской области в 2017 году».</w:t>
            </w:r>
          </w:p>
          <w:p w:rsidR="00225DCC" w:rsidRDefault="00225DCC" w:rsidP="00225DCC">
            <w:pPr>
              <w:tabs>
                <w:tab w:val="left" w:pos="567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B615FD">
              <w:rPr>
                <w:szCs w:val="28"/>
              </w:rPr>
              <w:t xml:space="preserve">Об информации Министерства экономического развития Тверской области «Об основных итогах реализации программы «Ты – предприниматель» в 2017 году и основных государственных мерах </w:t>
            </w:r>
            <w:r w:rsidRPr="00B615FD">
              <w:rPr>
                <w:szCs w:val="28"/>
              </w:rPr>
              <w:lastRenderedPageBreak/>
              <w:t>поддержки малого и среднего предпринимательства в Тверской области.</w:t>
            </w:r>
          </w:p>
          <w:p w:rsidR="008C0705" w:rsidRDefault="00225DCC" w:rsidP="00A94A6D">
            <w:pPr>
              <w:tabs>
                <w:tab w:val="left" w:pos="567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B615FD">
              <w:rPr>
                <w:szCs w:val="28"/>
              </w:rPr>
              <w:t>Разное</w:t>
            </w:r>
            <w:r>
              <w:rPr>
                <w:szCs w:val="28"/>
              </w:rPr>
              <w:t xml:space="preserve"> </w:t>
            </w:r>
            <w:r w:rsidRPr="00B615FD">
              <w:rPr>
                <w:szCs w:val="28"/>
              </w:rPr>
              <w:t>(Об экспертно-аналитич</w:t>
            </w:r>
            <w:r w:rsidR="007F3D91">
              <w:rPr>
                <w:szCs w:val="28"/>
              </w:rPr>
              <w:t>еском мероприятии Контрольно-сче</w:t>
            </w:r>
            <w:r w:rsidRPr="00B615FD">
              <w:rPr>
                <w:szCs w:val="28"/>
              </w:rPr>
              <w:t>тной палаты Тверской области «Анализ межбюджетных отношений в Тверской области»).</w:t>
            </w:r>
          </w:p>
        </w:tc>
      </w:tr>
      <w:tr w:rsidR="007911A1" w:rsidTr="007911A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Pr="002F7F24" w:rsidRDefault="002E34EB" w:rsidP="009C02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7911A1"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7911A1" w:rsidP="009C02C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096192" w:rsidP="00F1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911A1">
              <w:rPr>
                <w:sz w:val="24"/>
                <w:szCs w:val="24"/>
              </w:rPr>
              <w:t>.0</w:t>
            </w:r>
            <w:r w:rsidR="00F17901">
              <w:rPr>
                <w:sz w:val="24"/>
                <w:szCs w:val="24"/>
              </w:rPr>
              <w:t>3</w:t>
            </w:r>
            <w:r w:rsidR="007911A1">
              <w:rPr>
                <w:sz w:val="24"/>
                <w:szCs w:val="24"/>
              </w:rPr>
              <w:t>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8C0705" w:rsidP="00F1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911A1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7911A1" w:rsidRDefault="007911A1" w:rsidP="009C0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911A1" w:rsidRDefault="007911A1" w:rsidP="003B0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B04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F2C" w:rsidRDefault="00AC3CAA" w:rsidP="00596F2C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 w:rsidRPr="00AC3CAA">
              <w:rPr>
                <w:szCs w:val="28"/>
              </w:rPr>
              <w:t>1</w:t>
            </w:r>
            <w:r w:rsidR="00596F2C">
              <w:rPr>
                <w:szCs w:val="28"/>
              </w:rPr>
              <w:t xml:space="preserve">. О </w:t>
            </w:r>
            <w:r w:rsidR="00596F2C">
              <w:rPr>
                <w:rFonts w:eastAsia="Calibri"/>
                <w:szCs w:val="28"/>
                <w:lang w:eastAsia="en-US"/>
              </w:rPr>
              <w:t>проекте постановления Законодательного Собрания Тверской области</w:t>
            </w:r>
            <w:r w:rsidR="00596F2C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596F2C" w:rsidRPr="00E326EE">
              <w:rPr>
                <w:rFonts w:eastAsia="Calibri"/>
                <w:bCs/>
                <w:szCs w:val="28"/>
                <w:lang w:eastAsia="en-US"/>
              </w:rPr>
              <w:t>«</w:t>
            </w:r>
            <w:r w:rsidR="00596F2C">
              <w:rPr>
                <w:szCs w:val="28"/>
              </w:rPr>
              <w:t>О назначении Виноградова Р.И. на должность мирового судьи судебного участка Кашинского района Тверской области».</w:t>
            </w:r>
          </w:p>
          <w:p w:rsidR="00596F2C" w:rsidRDefault="00596F2C" w:rsidP="00596F2C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</w:t>
            </w:r>
            <w:r>
              <w:rPr>
                <w:rFonts w:eastAsia="Calibri"/>
                <w:szCs w:val="28"/>
                <w:lang w:eastAsia="en-US"/>
              </w:rPr>
              <w:t>проекте постановления Законодательного Собрания Тверской области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E326EE">
              <w:rPr>
                <w:rFonts w:eastAsia="Calibri"/>
                <w:bCs/>
                <w:szCs w:val="28"/>
                <w:lang w:eastAsia="en-US"/>
              </w:rPr>
              <w:t>«</w:t>
            </w:r>
            <w:r>
              <w:rPr>
                <w:szCs w:val="28"/>
              </w:rPr>
              <w:t>О назначении Ивановой Н.Ю. на должность мирового судьи судебного участка Торопецкого района Тверской области».</w:t>
            </w:r>
          </w:p>
          <w:p w:rsidR="00596F2C" w:rsidRDefault="00596F2C" w:rsidP="00596F2C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</w:t>
            </w:r>
            <w:r>
              <w:rPr>
                <w:rFonts w:eastAsia="Calibri"/>
                <w:szCs w:val="28"/>
                <w:lang w:eastAsia="en-US"/>
              </w:rPr>
              <w:t>проекте постановления Законодательного Собрания Тверской области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E326EE">
              <w:rPr>
                <w:rFonts w:eastAsia="Calibri"/>
                <w:bCs/>
                <w:szCs w:val="28"/>
                <w:lang w:eastAsia="en-US"/>
              </w:rPr>
              <w:t>«</w:t>
            </w:r>
            <w:r>
              <w:rPr>
                <w:szCs w:val="28"/>
              </w:rPr>
              <w:t>О назначении Роговой В.В. на должность мирового судьи судебного участка № 4 Заволжского района г</w:t>
            </w:r>
            <w:r w:rsidR="00F07814">
              <w:rPr>
                <w:szCs w:val="28"/>
              </w:rPr>
              <w:t>.</w:t>
            </w:r>
            <w:r>
              <w:rPr>
                <w:szCs w:val="28"/>
              </w:rPr>
              <w:t xml:space="preserve"> Твери».</w:t>
            </w:r>
          </w:p>
          <w:p w:rsidR="00596F2C" w:rsidRDefault="00596F2C" w:rsidP="00596F2C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4. </w:t>
            </w:r>
            <w:r>
              <w:rPr>
                <w:szCs w:val="28"/>
              </w:rPr>
              <w:t xml:space="preserve">О </w:t>
            </w:r>
            <w:r>
              <w:rPr>
                <w:rFonts w:eastAsia="Calibri"/>
                <w:szCs w:val="28"/>
                <w:lang w:eastAsia="en-US"/>
              </w:rPr>
              <w:t>проекте постановления Законодательного Собрания Тверской области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E326EE">
              <w:rPr>
                <w:rFonts w:eastAsia="Calibri"/>
                <w:bCs/>
                <w:szCs w:val="28"/>
                <w:lang w:eastAsia="en-US"/>
              </w:rPr>
              <w:t>«</w:t>
            </w:r>
            <w:r>
              <w:rPr>
                <w:szCs w:val="28"/>
              </w:rPr>
              <w:t>О назначении Светличной С.П. на должность мирового судьи судебного участка Оленинского района Тверской области».</w:t>
            </w:r>
          </w:p>
          <w:p w:rsidR="00596F2C" w:rsidRDefault="00596F2C" w:rsidP="00596F2C">
            <w:pPr>
              <w:tabs>
                <w:tab w:val="left" w:pos="2040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О </w:t>
            </w:r>
            <w:r>
              <w:rPr>
                <w:rFonts w:eastAsia="Calibri"/>
                <w:szCs w:val="28"/>
                <w:lang w:eastAsia="en-US"/>
              </w:rPr>
              <w:t>проекте постановления Законодательного Собрания Тверской области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E326EE">
              <w:rPr>
                <w:rFonts w:eastAsia="Calibri"/>
                <w:bCs/>
                <w:szCs w:val="28"/>
                <w:lang w:eastAsia="en-US"/>
              </w:rPr>
              <w:t>«</w:t>
            </w:r>
            <w:r>
              <w:rPr>
                <w:szCs w:val="28"/>
              </w:rPr>
              <w:t>О назначении Филипповой Н.Н. на должность мирового судьи судебного участка Осташковского района и ЗАТО «Солнечный» Тверской области».</w:t>
            </w:r>
          </w:p>
          <w:p w:rsidR="00AC3CAA" w:rsidRPr="00AC3CAA" w:rsidRDefault="00107FB6" w:rsidP="0053061B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 w:rsidR="00C1560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="00AC3CAA" w:rsidRPr="00AC3CAA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</w:t>
            </w:r>
            <w:r w:rsidR="00AC3CAA" w:rsidRPr="00AC3CAA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докладе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2017 году».</w:t>
            </w:r>
          </w:p>
          <w:p w:rsidR="00AC3CAA" w:rsidRPr="00AC3CAA" w:rsidRDefault="007A459A" w:rsidP="0053061B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7</w:t>
            </w:r>
            <w:r w:rsidR="00AC3CAA" w:rsidRPr="00AC3CAA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AC3CAA" w:rsidRPr="00AC3CAA">
              <w:rPr>
                <w:szCs w:val="28"/>
              </w:rPr>
              <w:t xml:space="preserve">О проекте закона </w:t>
            </w:r>
            <w:r w:rsidR="00AC3CAA" w:rsidRPr="00AC3CAA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AC3CAA" w:rsidRPr="00AC3CAA">
              <w:rPr>
                <w:szCs w:val="28"/>
              </w:rPr>
              <w:t xml:space="preserve"> «</w:t>
            </w:r>
            <w:r w:rsidR="00AC3CAA" w:rsidRPr="00AC3CAA">
              <w:rPr>
                <w:rFonts w:eastAsia="Calibri"/>
                <w:bCs/>
                <w:szCs w:val="28"/>
                <w:lang w:eastAsia="en-US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«Кашинский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</w:t>
            </w:r>
            <w:r w:rsidR="00096192">
              <w:rPr>
                <w:rFonts w:eastAsia="Calibri"/>
                <w:bCs/>
                <w:szCs w:val="28"/>
                <w:lang w:eastAsia="en-US"/>
              </w:rPr>
              <w:t xml:space="preserve">          </w:t>
            </w:r>
            <w:r w:rsidR="00AC3CAA" w:rsidRPr="00AC3CAA">
              <w:rPr>
                <w:rFonts w:eastAsia="Calibri"/>
                <w:bCs/>
                <w:szCs w:val="28"/>
                <w:lang w:eastAsia="en-US"/>
              </w:rPr>
              <w:lastRenderedPageBreak/>
              <w:t>(1 и 2 чтения).</w:t>
            </w:r>
          </w:p>
          <w:p w:rsidR="00AC3CAA" w:rsidRPr="00AC3CAA" w:rsidRDefault="007A459A" w:rsidP="0053061B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О проекте закона 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Тверской области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Тверской области «Нелидовский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(1 и 2 чтения).</w:t>
            </w:r>
          </w:p>
          <w:p w:rsidR="00AC3CAA" w:rsidRPr="00AC3CAA" w:rsidRDefault="007A459A" w:rsidP="0053061B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9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 О проекте закона Тверской области «О гражданской обороне Тверской области» (1 чтени</w:t>
            </w:r>
            <w:r w:rsidR="0035343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).</w:t>
            </w:r>
          </w:p>
          <w:p w:rsidR="00487DA9" w:rsidRDefault="007A459A" w:rsidP="0053061B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. 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 w:rsidR="00C1560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закона Тверской области</w:t>
            </w:r>
            <w:r w:rsidR="00AC3CAA" w:rsidRPr="00AC3CAA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внесении изменения в статью 17 закона 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Тверской области</w:t>
            </w:r>
            <w:r w:rsidR="00AC3CAA" w:rsidRPr="00AC3C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административно-территориальном устройстве </w:t>
            </w:r>
            <w:r w:rsidR="00AC3CAA" w:rsidRPr="00AC3CA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Тверской области</w:t>
            </w:r>
            <w:r w:rsidR="00AC3CAA" w:rsidRPr="00AC3CAA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 (1 и 2 чтения).</w:t>
            </w:r>
          </w:p>
          <w:p w:rsidR="001561B6" w:rsidRPr="00900C47" w:rsidRDefault="007A459A" w:rsidP="001561B6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11</w:t>
            </w:r>
            <w:r w:rsidR="001561B6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1561B6" w:rsidRPr="00900C47">
              <w:rPr>
                <w:rFonts w:eastAsia="Calibri"/>
                <w:bCs/>
                <w:szCs w:val="28"/>
                <w:lang w:eastAsia="en-US"/>
              </w:rPr>
              <w:t>О проект</w:t>
            </w:r>
            <w:r w:rsidR="001561B6">
              <w:rPr>
                <w:rFonts w:eastAsia="Calibri"/>
                <w:bCs/>
                <w:szCs w:val="28"/>
                <w:lang w:eastAsia="en-US"/>
              </w:rPr>
              <w:t>е</w:t>
            </w:r>
            <w:r w:rsidR="001561B6" w:rsidRPr="00900C47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«О выявлении мнения населения о переименовании деревни Михайлово Удомельского городского округа Тверской области».</w:t>
            </w:r>
          </w:p>
          <w:p w:rsidR="001561B6" w:rsidRPr="001561B6" w:rsidRDefault="007A459A" w:rsidP="001561B6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12</w:t>
            </w:r>
            <w:r w:rsidR="001561B6" w:rsidRP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</w:t>
            </w:r>
            <w:r w:rsidR="001561B6" w:rsidRPr="001561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</w:t>
            </w:r>
            <w:r w:rsidR="001561B6" w:rsidRP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 w:rsid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="001561B6" w:rsidRP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="001561B6" w:rsidRPr="001561B6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="001561B6" w:rsidRPr="001561B6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выявлении мнения населения о переименовании деревни Попово Удомельского городского округа Тверской области</w:t>
            </w:r>
            <w:r w:rsidR="001561B6" w:rsidRPr="001561B6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  <w:p w:rsidR="001561B6" w:rsidRDefault="007A459A" w:rsidP="001561B6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13</w:t>
            </w:r>
            <w:r w:rsidR="001561B6" w:rsidRP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</w:t>
            </w:r>
            <w:r w:rsidR="001561B6" w:rsidRPr="001561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</w:t>
            </w:r>
            <w:r w:rsidR="001561B6" w:rsidRP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 w:rsid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="001561B6" w:rsidRPr="001561B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="001561B6" w:rsidRPr="001561B6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="001561B6" w:rsidRPr="001561B6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выявлении мнения населения о переименовании деревни Погорелец Удомельского городского округа Тверской области</w:t>
            </w:r>
            <w:r w:rsidR="001561B6" w:rsidRPr="001561B6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  <w:p w:rsidR="00EF3C9D" w:rsidRPr="00EF3C9D" w:rsidRDefault="007A459A" w:rsidP="00EF3C9D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  <w:r w:rsidR="00EF3C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EF3C9D" w:rsidRPr="00EF3C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EF3C9D" w:rsidRP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 w:rsid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="00EF3C9D" w:rsidRP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="00EF3C9D" w:rsidRPr="00EF3C9D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="00EF3C9D" w:rsidRPr="00EF3C9D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выявлении мнения населения о переименовании деревни Староселье Удомельского городского округа Тверской области</w:t>
            </w:r>
            <w:r w:rsidR="00EF3C9D" w:rsidRPr="00EF3C9D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  <w:p w:rsidR="00EF3C9D" w:rsidRDefault="00EF3C9D" w:rsidP="007A459A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 w:rsidRP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</w:t>
            </w:r>
            <w:r w:rsidR="007A459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</w:t>
            </w:r>
            <w:r w:rsidRP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</w:t>
            </w:r>
            <w:r w:rsidRPr="00EF3C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</w:t>
            </w:r>
            <w:r w:rsidRP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EF3C9D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Pr="00EF3C9D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EF3C9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выявлении мнения населения о переименовании деревни Филиппково Удомельского городского </w:t>
            </w:r>
            <w:r w:rsidRPr="00EF3C9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округа Тверской области</w:t>
            </w:r>
            <w:r w:rsidRPr="00EF3C9D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  <w:p w:rsidR="007A459A" w:rsidRPr="002449AE" w:rsidRDefault="007A459A" w:rsidP="007A459A">
            <w:pPr>
              <w:pStyle w:val="ConsPlusTitle"/>
              <w:ind w:firstLine="317"/>
              <w:jc w:val="both"/>
              <w:rPr>
                <w:szCs w:val="28"/>
              </w:rPr>
            </w:pPr>
            <w:r w:rsidRPr="007A459A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 xml:space="preserve">16. </w:t>
            </w:r>
            <w:r w:rsidRPr="007A45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Pr="007A459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7A459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Pr="007A459A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7A459A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назначении представителя общественности в квалификационную коллегию судей Тверской области</w:t>
            </w:r>
            <w:r w:rsidRPr="007A459A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</w:tc>
      </w:tr>
      <w:tr w:rsidR="005F780C" w:rsidTr="00B7365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80C" w:rsidRDefault="002E34EB" w:rsidP="00B7365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5F780C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80C" w:rsidRDefault="005F780C" w:rsidP="00B736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80C" w:rsidRDefault="005F780C" w:rsidP="00B7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80C" w:rsidRDefault="005F780C" w:rsidP="00B7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80C" w:rsidRDefault="005F780C" w:rsidP="00B7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F780C" w:rsidRDefault="005F780C" w:rsidP="00B7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F780C" w:rsidRDefault="005F780C" w:rsidP="00B7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F780C" w:rsidRDefault="005F780C" w:rsidP="00B7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F780C" w:rsidRDefault="005F780C" w:rsidP="00C66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66F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394" w:rsidRDefault="00201394" w:rsidP="00201394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bidi="ru-RU"/>
              </w:rPr>
              <w:t xml:space="preserve">1. </w:t>
            </w:r>
            <w:r w:rsidRPr="00641859">
              <w:rPr>
                <w:color w:val="000000"/>
                <w:szCs w:val="28"/>
                <w:lang w:bidi="ru-RU"/>
              </w:rPr>
              <w:t>О проект</w:t>
            </w:r>
            <w:r>
              <w:rPr>
                <w:color w:val="000000"/>
                <w:szCs w:val="28"/>
                <w:lang w:bidi="ru-RU"/>
              </w:rPr>
              <w:t>е</w:t>
            </w:r>
            <w:r w:rsidRPr="00641859">
              <w:rPr>
                <w:color w:val="000000"/>
                <w:szCs w:val="28"/>
                <w:lang w:bidi="ru-RU"/>
              </w:rPr>
              <w:t xml:space="preserve"> закона Тверской области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>
              <w:rPr>
                <w:szCs w:val="28"/>
              </w:rPr>
              <w:t xml:space="preserve">«О внесении изменений в статью 3 закона Тверской области «Об энергосбережении и </w:t>
            </w:r>
            <w:r w:rsidR="00F07814">
              <w:rPr>
                <w:szCs w:val="28"/>
              </w:rPr>
              <w:t xml:space="preserve">о </w:t>
            </w:r>
            <w:r>
              <w:rPr>
                <w:szCs w:val="28"/>
              </w:rPr>
              <w:t>повышении энергетической эффективности в Тверской области»       (1 и 2 чтения).</w:t>
            </w:r>
          </w:p>
          <w:p w:rsidR="00201394" w:rsidRDefault="00201394" w:rsidP="00201394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F8342F">
              <w:rPr>
                <w:bCs/>
                <w:szCs w:val="28"/>
              </w:rPr>
              <w:t>Об информации</w:t>
            </w:r>
            <w:r>
              <w:rPr>
                <w:bCs/>
                <w:szCs w:val="28"/>
              </w:rPr>
              <w:t xml:space="preserve"> </w:t>
            </w:r>
            <w:r w:rsidRPr="00F8342F">
              <w:rPr>
                <w:szCs w:val="28"/>
              </w:rPr>
              <w:t>Министерства</w:t>
            </w:r>
            <w:r>
              <w:rPr>
                <w:szCs w:val="28"/>
              </w:rPr>
              <w:t xml:space="preserve"> строительства и жилищно-коммунального хозяйства </w:t>
            </w:r>
            <w:r w:rsidRPr="00F8342F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о региональной программе газификации жилищно-коммунального хозяйства, промышленных и иных организаций на 2017-2021 годы, в части реализации мероприятий в 2018 году.</w:t>
            </w:r>
          </w:p>
          <w:p w:rsidR="005F780C" w:rsidRPr="00302C50" w:rsidRDefault="00201394" w:rsidP="006A71A8">
            <w:pPr>
              <w:tabs>
                <w:tab w:val="left" w:pos="993"/>
              </w:tabs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3. Об отчете Контрольно-счетной палаты Тверской области по результатам проверки отдельных вопросов расходования средств на благоустройство, содержание автомобильных дорог в городе Твери.</w:t>
            </w:r>
          </w:p>
        </w:tc>
      </w:tr>
      <w:tr w:rsidR="00F72E15" w:rsidTr="007911A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5F780C" w:rsidP="00F72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72E1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53061B" w:rsidP="00F1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72E15">
              <w:rPr>
                <w:sz w:val="24"/>
                <w:szCs w:val="24"/>
              </w:rPr>
              <w:t>.0</w:t>
            </w:r>
            <w:r w:rsidR="00F17901">
              <w:rPr>
                <w:sz w:val="24"/>
                <w:szCs w:val="24"/>
              </w:rPr>
              <w:t>3</w:t>
            </w:r>
            <w:r w:rsidR="00F72E15">
              <w:rPr>
                <w:sz w:val="24"/>
                <w:szCs w:val="24"/>
              </w:rPr>
              <w:t>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53061B" w:rsidP="00F1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72E15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72E15" w:rsidRDefault="00F72E15" w:rsidP="00F72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2E15" w:rsidRDefault="00F72E15" w:rsidP="007B1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B1E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E0B" w:rsidRDefault="00380E0B" w:rsidP="00380E0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Тверской области </w:t>
            </w:r>
            <w:r w:rsidRPr="00A35BEB">
              <w:rPr>
                <w:szCs w:val="28"/>
              </w:rPr>
              <w:t xml:space="preserve">«О внесении изменения в </w:t>
            </w:r>
            <w:r>
              <w:rPr>
                <w:szCs w:val="28"/>
              </w:rPr>
              <w:t>статью </w:t>
            </w:r>
            <w:r w:rsidRPr="00A35BEB">
              <w:rPr>
                <w:szCs w:val="28"/>
              </w:rPr>
              <w:t>3 закона Тверской области «О потребительской корзине в Тверской области»</w:t>
            </w:r>
            <w:r>
              <w:rPr>
                <w:szCs w:val="28"/>
              </w:rPr>
              <w:t xml:space="preserve"> (1 и 2 чтения). </w:t>
            </w:r>
          </w:p>
          <w:p w:rsidR="00380E0B" w:rsidRPr="00063E30" w:rsidRDefault="00380E0B" w:rsidP="00380E0B">
            <w:pPr>
              <w:tabs>
                <w:tab w:val="left" w:pos="0"/>
              </w:tabs>
              <w:ind w:firstLine="317"/>
              <w:jc w:val="both"/>
              <w:rPr>
                <w:szCs w:val="28"/>
              </w:rPr>
            </w:pPr>
            <w:r w:rsidRPr="00063E30">
              <w:rPr>
                <w:szCs w:val="28"/>
              </w:rPr>
              <w:t>2. </w:t>
            </w:r>
            <w:r>
              <w:rPr>
                <w:szCs w:val="28"/>
              </w:rPr>
              <w:t xml:space="preserve">О проекте закона Тверской области </w:t>
            </w:r>
            <w:r w:rsidRPr="00A35BEB">
              <w:rPr>
                <w:szCs w:val="28"/>
              </w:rPr>
              <w:t>«</w:t>
            </w:r>
            <w:r w:rsidRPr="00063E30">
              <w:rPr>
                <w:szCs w:val="28"/>
              </w:rPr>
              <w:t xml:space="preserve">О внесении изменения в </w:t>
            </w:r>
            <w:r>
              <w:rPr>
                <w:szCs w:val="28"/>
              </w:rPr>
              <w:t>статью </w:t>
            </w:r>
            <w:r w:rsidRPr="00063E30">
              <w:rPr>
                <w:szCs w:val="28"/>
              </w:rPr>
              <w:t>5 закона Тверской области «О прожиточном минимуме в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380E0B" w:rsidRDefault="00380E0B" w:rsidP="00380E0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Об отчете Контрольно-счетной палаты Тверской области по результатам проверки использования бюджетных средств на реализацию отдельных мероприятий программы Тверской области «Доступная среда» на 2016-2018 годы.</w:t>
            </w:r>
          </w:p>
          <w:p w:rsidR="00F72E15" w:rsidRPr="002449AE" w:rsidRDefault="00380E0B" w:rsidP="00380E0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 Об отчете Контрольно-счетной палаты Тверской области по результатам контрольного мероприятия по вопросу формирования доходов, поступающих от оказания платных услуг государственными бюджетными учреждениями, подведомственными Министерству социальной защиты населения Тверской области.</w:t>
            </w:r>
          </w:p>
        </w:tc>
      </w:tr>
    </w:tbl>
    <w:p w:rsidR="006A71A8" w:rsidRDefault="00B53352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096192">
        <w:rPr>
          <w:b/>
          <w:snapToGrid w:val="0"/>
          <w:szCs w:val="28"/>
        </w:rPr>
        <w:t>2</w:t>
      </w:r>
      <w:r w:rsidR="00380E0B">
        <w:rPr>
          <w:b/>
          <w:snapToGrid w:val="0"/>
          <w:szCs w:val="28"/>
        </w:rPr>
        <w:t>8</w:t>
      </w:r>
      <w:r w:rsidR="00096192">
        <w:rPr>
          <w:b/>
          <w:snapToGrid w:val="0"/>
          <w:szCs w:val="28"/>
        </w:rPr>
        <w:t xml:space="preserve"> </w:t>
      </w:r>
      <w:r w:rsidR="00F17901">
        <w:rPr>
          <w:b/>
          <w:snapToGrid w:val="0"/>
          <w:szCs w:val="28"/>
        </w:rPr>
        <w:t>марта</w:t>
      </w:r>
      <w:r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4F1702" w:rsidRDefault="00B53352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FILENAME  \p  \* MERGEFORMAT </w:instrText>
      </w:r>
      <w:r>
        <w:rPr>
          <w:snapToGrid w:val="0"/>
          <w:sz w:val="16"/>
          <w:szCs w:val="16"/>
        </w:rPr>
        <w:fldChar w:fldCharType="separate"/>
      </w:r>
      <w:r>
        <w:rPr>
          <w:noProof/>
          <w:snapToGrid w:val="0"/>
          <w:sz w:val="16"/>
          <w:szCs w:val="16"/>
        </w:rPr>
        <w:t>\\ORG-ORG-3\doc-org-org-3\6 созыв\График комитетов\201</w:t>
      </w:r>
      <w:r w:rsidR="007911A1">
        <w:rPr>
          <w:noProof/>
          <w:snapToGrid w:val="0"/>
          <w:sz w:val="16"/>
          <w:szCs w:val="16"/>
        </w:rPr>
        <w:t>8</w:t>
      </w:r>
      <w:r>
        <w:rPr>
          <w:noProof/>
          <w:snapToGrid w:val="0"/>
          <w:sz w:val="16"/>
          <w:szCs w:val="16"/>
        </w:rPr>
        <w:t xml:space="preserve">\график </w:t>
      </w:r>
      <w:r w:rsidR="00387A76">
        <w:rPr>
          <w:noProof/>
          <w:snapToGrid w:val="0"/>
          <w:sz w:val="16"/>
          <w:szCs w:val="16"/>
        </w:rPr>
        <w:t>март</w:t>
      </w:r>
      <w:r>
        <w:rPr>
          <w:noProof/>
          <w:snapToGrid w:val="0"/>
          <w:sz w:val="16"/>
          <w:szCs w:val="16"/>
        </w:rPr>
        <w:t>.docx</w:t>
      </w:r>
      <w:r>
        <w:rPr>
          <w:snapToGrid w:val="0"/>
          <w:sz w:val="16"/>
          <w:szCs w:val="16"/>
        </w:rPr>
        <w:fldChar w:fldCharType="end"/>
      </w:r>
    </w:p>
    <w:sectPr w:rsidR="004F1702" w:rsidSect="002449AE">
      <w:headerReference w:type="even" r:id="rId8"/>
      <w:headerReference w:type="default" r:id="rId9"/>
      <w:footerReference w:type="first" r:id="rId10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70" w:rsidRDefault="007F6A70">
      <w:r>
        <w:separator/>
      </w:r>
    </w:p>
  </w:endnote>
  <w:endnote w:type="continuationSeparator" w:id="0">
    <w:p w:rsidR="007F6A70" w:rsidRDefault="007F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70" w:rsidRDefault="007F6A70">
      <w:r>
        <w:separator/>
      </w:r>
    </w:p>
  </w:footnote>
  <w:footnote w:type="continuationSeparator" w:id="0">
    <w:p w:rsidR="007F6A70" w:rsidRDefault="007F6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B07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1FA21E5"/>
    <w:multiLevelType w:val="hybridMultilevel"/>
    <w:tmpl w:val="F5FA1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2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2AE96F58"/>
    <w:multiLevelType w:val="hybridMultilevel"/>
    <w:tmpl w:val="FA1A3AB8"/>
    <w:lvl w:ilvl="0" w:tplc="27EAA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1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21982"/>
    <w:multiLevelType w:val="hybridMultilevel"/>
    <w:tmpl w:val="99FCE608"/>
    <w:lvl w:ilvl="0" w:tplc="A712F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6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8" w15:restartNumberingAfterBreak="0">
    <w:nsid w:val="5E081D2B"/>
    <w:multiLevelType w:val="hybridMultilevel"/>
    <w:tmpl w:val="21E848D6"/>
    <w:lvl w:ilvl="0" w:tplc="126276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05179C"/>
    <w:multiLevelType w:val="hybridMultilevel"/>
    <w:tmpl w:val="C6BA8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5B3A0F"/>
    <w:multiLevelType w:val="hybridMultilevel"/>
    <w:tmpl w:val="74C299CC"/>
    <w:lvl w:ilvl="0" w:tplc="6F907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11"/>
  </w:num>
  <w:num w:numId="5">
    <w:abstractNumId w:val="41"/>
  </w:num>
  <w:num w:numId="6">
    <w:abstractNumId w:val="27"/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2"/>
  </w:num>
  <w:num w:numId="10">
    <w:abstractNumId w:val="33"/>
  </w:num>
  <w:num w:numId="11">
    <w:abstractNumId w:val="2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1"/>
  </w:num>
  <w:num w:numId="16">
    <w:abstractNumId w:val="1"/>
  </w:num>
  <w:num w:numId="17">
    <w:abstractNumId w:val="25"/>
  </w:num>
  <w:num w:numId="18">
    <w:abstractNumId w:val="15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9"/>
  </w:num>
  <w:num w:numId="23">
    <w:abstractNumId w:val="17"/>
  </w:num>
  <w:num w:numId="24">
    <w:abstractNumId w:val="35"/>
  </w:num>
  <w:num w:numId="25">
    <w:abstractNumId w:val="7"/>
  </w:num>
  <w:num w:numId="26">
    <w:abstractNumId w:val="0"/>
  </w:num>
  <w:num w:numId="27">
    <w:abstractNumId w:val="37"/>
  </w:num>
  <w:num w:numId="28">
    <w:abstractNumId w:val="16"/>
  </w:num>
  <w:num w:numId="29">
    <w:abstractNumId w:val="34"/>
  </w:num>
  <w:num w:numId="30">
    <w:abstractNumId w:val="23"/>
  </w:num>
  <w:num w:numId="31">
    <w:abstractNumId w:val="13"/>
  </w:num>
  <w:num w:numId="32">
    <w:abstractNumId w:val="26"/>
  </w:num>
  <w:num w:numId="33">
    <w:abstractNumId w:val="12"/>
  </w:num>
  <w:num w:numId="34">
    <w:abstractNumId w:val="32"/>
  </w:num>
  <w:num w:numId="35">
    <w:abstractNumId w:val="40"/>
  </w:num>
  <w:num w:numId="36">
    <w:abstractNumId w:val="30"/>
  </w:num>
  <w:num w:numId="37">
    <w:abstractNumId w:val="36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9"/>
  </w:num>
  <w:num w:numId="41">
    <w:abstractNumId w:val="1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4"/>
  </w:num>
  <w:num w:numId="46">
    <w:abstractNumId w:val="2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273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192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A65"/>
    <w:rsid w:val="0021204F"/>
    <w:rsid w:val="002125AF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25DCC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34EB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CAD"/>
    <w:rsid w:val="00377992"/>
    <w:rsid w:val="0038028A"/>
    <w:rsid w:val="00380E0B"/>
    <w:rsid w:val="00381E31"/>
    <w:rsid w:val="00382E91"/>
    <w:rsid w:val="00385DC9"/>
    <w:rsid w:val="003861F7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046C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2E3F"/>
    <w:rsid w:val="00493DA6"/>
    <w:rsid w:val="004948CD"/>
    <w:rsid w:val="00496970"/>
    <w:rsid w:val="00496A6F"/>
    <w:rsid w:val="004A15B6"/>
    <w:rsid w:val="004A1629"/>
    <w:rsid w:val="004A26EA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061B"/>
    <w:rsid w:val="00531BAD"/>
    <w:rsid w:val="005328E6"/>
    <w:rsid w:val="0053394F"/>
    <w:rsid w:val="005358A4"/>
    <w:rsid w:val="005359E9"/>
    <w:rsid w:val="00536443"/>
    <w:rsid w:val="00536525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1DF"/>
    <w:rsid w:val="006F6786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11A1"/>
    <w:rsid w:val="007936DE"/>
    <w:rsid w:val="00796E81"/>
    <w:rsid w:val="00797088"/>
    <w:rsid w:val="007A0C25"/>
    <w:rsid w:val="007A24BC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51D1"/>
    <w:rsid w:val="007D216D"/>
    <w:rsid w:val="007D3549"/>
    <w:rsid w:val="007D3E22"/>
    <w:rsid w:val="007D43C9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B76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F50"/>
    <w:rsid w:val="008D01F2"/>
    <w:rsid w:val="008D1D8E"/>
    <w:rsid w:val="008D3F8A"/>
    <w:rsid w:val="008D44A4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7A7"/>
    <w:rsid w:val="00914A53"/>
    <w:rsid w:val="009159D5"/>
    <w:rsid w:val="00915E29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3CAA"/>
    <w:rsid w:val="00AC4426"/>
    <w:rsid w:val="00AC63BE"/>
    <w:rsid w:val="00AC71DD"/>
    <w:rsid w:val="00AC7362"/>
    <w:rsid w:val="00AD1517"/>
    <w:rsid w:val="00AD3195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3352"/>
    <w:rsid w:val="00B5390B"/>
    <w:rsid w:val="00B53F1E"/>
    <w:rsid w:val="00B54BFC"/>
    <w:rsid w:val="00B56267"/>
    <w:rsid w:val="00B5672E"/>
    <w:rsid w:val="00B577A3"/>
    <w:rsid w:val="00B57E3E"/>
    <w:rsid w:val="00B61620"/>
    <w:rsid w:val="00B622FE"/>
    <w:rsid w:val="00B62F35"/>
    <w:rsid w:val="00B636BD"/>
    <w:rsid w:val="00B63727"/>
    <w:rsid w:val="00B64E0F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3153"/>
    <w:rsid w:val="00C2316C"/>
    <w:rsid w:val="00C23671"/>
    <w:rsid w:val="00C2430B"/>
    <w:rsid w:val="00C25EF5"/>
    <w:rsid w:val="00C26256"/>
    <w:rsid w:val="00C267E7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BC4"/>
    <w:rsid w:val="00C73563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993"/>
    <w:rsid w:val="00C97E89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0267"/>
    <w:rsid w:val="00D412B5"/>
    <w:rsid w:val="00D43395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15BE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0360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05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79AC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3C9D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41DA"/>
    <w:rsid w:val="00F7532B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B0738"/>
    <w:rsid w:val="00FB0C16"/>
    <w:rsid w:val="00FB10DA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B4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3DCE-A85A-4B48-BEE6-C650CD81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41</cp:revision>
  <cp:lastPrinted>2018-03-06T14:48:00Z</cp:lastPrinted>
  <dcterms:created xsi:type="dcterms:W3CDTF">2018-03-01T08:39:00Z</dcterms:created>
  <dcterms:modified xsi:type="dcterms:W3CDTF">2018-03-30T06:19:00Z</dcterms:modified>
</cp:coreProperties>
</file>