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63" w:rsidRPr="00435A63" w:rsidRDefault="00435A63" w:rsidP="00435A63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 xml:space="preserve">Приложение к постановлению </w:t>
      </w:r>
    </w:p>
    <w:p w:rsidR="00435A63" w:rsidRPr="00435A63" w:rsidRDefault="00435A63" w:rsidP="00435A63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 xml:space="preserve">Законодательного Собрания </w:t>
      </w:r>
    </w:p>
    <w:p w:rsidR="00435A63" w:rsidRPr="00435A63" w:rsidRDefault="00435A63" w:rsidP="00435A63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 xml:space="preserve">Тверской области </w:t>
      </w:r>
    </w:p>
    <w:p w:rsidR="00435A63" w:rsidRPr="00435A63" w:rsidRDefault="00435A63" w:rsidP="00435A63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 xml:space="preserve">от 09.07.2015 </w:t>
      </w:r>
      <w:r w:rsidRPr="00435A63">
        <w:rPr>
          <w:color w:val="000000"/>
          <w:sz w:val="24"/>
          <w:szCs w:val="28"/>
          <w:lang w:bidi="en-US"/>
        </w:rPr>
        <w:t>№</w:t>
      </w:r>
      <w:r w:rsidRPr="00435A63">
        <w:rPr>
          <w:color w:val="000000"/>
          <w:sz w:val="24"/>
          <w:szCs w:val="28"/>
          <w:lang w:bidi="en-US"/>
        </w:rPr>
        <w:t xml:space="preserve"> </w:t>
      </w:r>
      <w:r w:rsidRPr="00435A63">
        <w:rPr>
          <w:color w:val="000000"/>
          <w:sz w:val="24"/>
          <w:szCs w:val="28"/>
          <w:lang w:eastAsia="ru-RU" w:bidi="ru-RU"/>
        </w:rPr>
        <w:t>1552 -</w:t>
      </w:r>
      <w:r w:rsidRPr="00435A63">
        <w:rPr>
          <w:color w:val="000000"/>
          <w:sz w:val="24"/>
          <w:szCs w:val="28"/>
          <w:lang w:eastAsia="ru-RU" w:bidi="ru-RU"/>
        </w:rPr>
        <w:t>П</w:t>
      </w:r>
      <w:r w:rsidRPr="00435A63">
        <w:rPr>
          <w:color w:val="000000"/>
          <w:sz w:val="24"/>
          <w:szCs w:val="28"/>
          <w:lang w:eastAsia="ru-RU" w:bidi="ru-RU"/>
        </w:rPr>
        <w:t>-5</w:t>
      </w:r>
    </w:p>
    <w:p w:rsidR="00435A63" w:rsidRPr="00435A63" w:rsidRDefault="00435A63" w:rsidP="00435A63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Pr="00435A63" w:rsidRDefault="00435A63" w:rsidP="00435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35A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ПЛАН РАБОТЫ</w:t>
      </w:r>
    </w:p>
    <w:p w:rsidR="00435A63" w:rsidRPr="00435A63" w:rsidRDefault="00435A63" w:rsidP="00435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35A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Законодательного Собрания Тверской области</w:t>
      </w:r>
    </w:p>
    <w:p w:rsidR="00435A63" w:rsidRPr="00435A63" w:rsidRDefault="00435A63" w:rsidP="00435A6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35A6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 сентябрь 2015 года</w:t>
      </w:r>
    </w:p>
    <w:p w:rsidR="00435A63" w:rsidRPr="00435A63" w:rsidRDefault="00435A63" w:rsidP="00435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5A63" w:rsidRDefault="00435A63" w:rsidP="00435A63">
      <w:pPr>
        <w:spacing w:after="0" w:line="240" w:lineRule="auto"/>
        <w:jc w:val="center"/>
        <w:rPr>
          <w:rStyle w:val="40"/>
          <w:rFonts w:eastAsiaTheme="minorHAnsi"/>
          <w:sz w:val="28"/>
          <w:szCs w:val="28"/>
        </w:rPr>
      </w:pPr>
      <w:r w:rsidRPr="00435A63">
        <w:rPr>
          <w:rStyle w:val="40"/>
          <w:rFonts w:eastAsiaTheme="minorHAnsi"/>
          <w:sz w:val="28"/>
          <w:szCs w:val="28"/>
        </w:rPr>
        <w:t>Законотворческая деятельность</w:t>
      </w:r>
    </w:p>
    <w:p w:rsidR="00435A63" w:rsidRPr="00435A63" w:rsidRDefault="00435A63" w:rsidP="00435A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1. Подготовка и рассмотрение заключений по проектам федеральных законов, принимаемых Федеральным Собранием Российской Федерации, в соответствии с Положением «О порядке прохождения в Законодательном Собрании проектов федеральных законов, проектов законодательных актов, поступающих в порядке законодательной инициативы и реализации права законодательной инициативы».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председатели постоянных комитетов, аппарат Законодательного Собрания.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Default="00435A63" w:rsidP="00435A63">
      <w:pPr>
        <w:pStyle w:val="a5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Pr="00435A63">
        <w:rPr>
          <w:color w:val="000000"/>
          <w:sz w:val="28"/>
          <w:szCs w:val="28"/>
          <w:lang w:eastAsia="ru-RU" w:bidi="ru-RU"/>
        </w:rPr>
        <w:t xml:space="preserve"> О законе Тверской области «О внесении изменений в Прогнозный план (программу) приватизации государственного имущества Тверской области на 2014-2016 годы» (2 чтение).</w:t>
      </w:r>
      <w:r w:rsidRPr="00435A63">
        <w:rPr>
          <w:color w:val="000000"/>
          <w:sz w:val="28"/>
          <w:szCs w:val="28"/>
          <w:lang w:eastAsia="ru-RU" w:bidi="ru-RU"/>
        </w:rPr>
        <w:t xml:space="preserve"> </w:t>
      </w:r>
    </w:p>
    <w:p w:rsidR="00435A63" w:rsidRPr="00435A63" w:rsidRDefault="00435A63" w:rsidP="00435A63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Pr="00435A63">
        <w:rPr>
          <w:color w:val="000000"/>
          <w:sz w:val="28"/>
          <w:szCs w:val="28"/>
          <w:lang w:eastAsia="ru-RU" w:bidi="ru-RU"/>
        </w:rPr>
        <w:t xml:space="preserve"> О проекте постановления Законодательного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35A63">
        <w:rPr>
          <w:color w:val="000000"/>
          <w:sz w:val="28"/>
          <w:szCs w:val="28"/>
          <w:lang w:eastAsia="ru-RU" w:bidi="ru-RU"/>
        </w:rPr>
        <w:t>Собрания Тверской области «О внесении изменения в Методику определения и расчета арендной платы за пользование имуществом, находящимся в государственной собственности Тверской области».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постоянный комитет по аграрной политике, природопользованию и собственности.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Pr="00435A63" w:rsidRDefault="00435A63" w:rsidP="00435A63">
      <w:pPr>
        <w:pStyle w:val="a5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1. О законе Тверской области «О порядке назначения и проведения опроса граждан в Тверской области» (2 чтение).</w:t>
      </w:r>
    </w:p>
    <w:p w:rsidR="00435A63" w:rsidRPr="00435A63" w:rsidRDefault="00435A63" w:rsidP="00435A63">
      <w:pPr>
        <w:pStyle w:val="a5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2. О законе Тверской области «О внесении изменений в отдельные законы Тверской области» (2 чтение).</w:t>
      </w:r>
    </w:p>
    <w:p w:rsidR="00435A63" w:rsidRPr="00435A63" w:rsidRDefault="00435A63" w:rsidP="00435A63">
      <w:pPr>
        <w:pStyle w:val="a5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435A63">
        <w:rPr>
          <w:color w:val="000000"/>
          <w:sz w:val="28"/>
          <w:szCs w:val="28"/>
          <w:lang w:eastAsia="ru-RU" w:bidi="ru-RU"/>
        </w:rPr>
        <w:t>3. О проекте закона Тверской области 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 (1 чтение).</w:t>
      </w:r>
    </w:p>
    <w:p w:rsidR="00435A63" w:rsidRPr="00435A63" w:rsidRDefault="00435A63" w:rsidP="00435A63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4. О проекте закона Тверской области «О внесении изменения в статью 59.3 закона Тверской области «Об административных правонарушениях» (1 и 2 чтения).</w:t>
      </w:r>
    </w:p>
    <w:p w:rsidR="00435A63" w:rsidRPr="00435A63" w:rsidRDefault="00435A63" w:rsidP="00435A63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постоянный комитет по государственному устройству и местному самоуправлению.</w:t>
      </w:r>
    </w:p>
    <w:p w:rsidR="00435A63" w:rsidRDefault="00435A63" w:rsidP="00435A63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35A63" w:rsidRDefault="00435A63" w:rsidP="00435A63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35A63" w:rsidRDefault="00435A63" w:rsidP="00435A63">
      <w:pPr>
        <w:pStyle w:val="1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lastRenderedPageBreak/>
        <w:t>1. О проекте закона Тверской области «Об организации профилактики наркомании и незаконного потребления наркотических средств и психотропных веще</w:t>
      </w:r>
      <w:proofErr w:type="gramStart"/>
      <w:r w:rsidRPr="00435A63">
        <w:rPr>
          <w:color w:val="000000"/>
          <w:sz w:val="28"/>
          <w:szCs w:val="28"/>
          <w:lang w:eastAsia="ru-RU" w:bidi="ru-RU"/>
        </w:rPr>
        <w:t>ств в Тв</w:t>
      </w:r>
      <w:proofErr w:type="gramEnd"/>
      <w:r w:rsidRPr="00435A63">
        <w:rPr>
          <w:color w:val="000000"/>
          <w:sz w:val="28"/>
          <w:szCs w:val="28"/>
          <w:lang w:eastAsia="ru-RU" w:bidi="ru-RU"/>
        </w:rPr>
        <w:t>ерской области» (1 чтение).</w:t>
      </w: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2.</w:t>
      </w:r>
      <w:r>
        <w:rPr>
          <w:color w:val="000000"/>
          <w:sz w:val="28"/>
          <w:szCs w:val="28"/>
          <w:lang w:eastAsia="ru-RU" w:bidi="ru-RU"/>
        </w:rPr>
        <w:t xml:space="preserve"> О</w:t>
      </w:r>
      <w:r w:rsidRPr="00435A63">
        <w:rPr>
          <w:color w:val="000000"/>
          <w:sz w:val="28"/>
          <w:szCs w:val="28"/>
          <w:lang w:eastAsia="ru-RU" w:bidi="ru-RU"/>
        </w:rPr>
        <w:t xml:space="preserve"> проекте закона Тверской области «О внесении изменений в статью 12</w:t>
      </w:r>
      <w:r w:rsidRPr="00435A63">
        <w:rPr>
          <w:color w:val="000000"/>
          <w:sz w:val="28"/>
          <w:szCs w:val="28"/>
          <w:vertAlign w:val="superscript"/>
          <w:lang w:eastAsia="ru-RU" w:bidi="ru-RU"/>
        </w:rPr>
        <w:t>1</w:t>
      </w:r>
      <w:r w:rsidRPr="00435A63">
        <w:rPr>
          <w:color w:val="000000"/>
          <w:sz w:val="28"/>
          <w:szCs w:val="28"/>
          <w:lang w:eastAsia="ru-RU" w:bidi="ru-RU"/>
        </w:rPr>
        <w:t xml:space="preserve"> закона Тверской области «О физической культуре и спорте в Тверской области» (1 чтение).</w:t>
      </w:r>
    </w:p>
    <w:p w:rsidR="00435A63" w:rsidRPr="00435A63" w:rsidRDefault="00435A63" w:rsidP="00435A63">
      <w:pPr>
        <w:pStyle w:val="1"/>
        <w:shd w:val="clear" w:color="auto" w:fill="auto"/>
        <w:tabs>
          <w:tab w:val="left" w:pos="42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Pr="00435A63">
        <w:rPr>
          <w:color w:val="000000"/>
          <w:sz w:val="28"/>
          <w:szCs w:val="28"/>
          <w:lang w:eastAsia="ru-RU" w:bidi="ru-RU"/>
        </w:rPr>
        <w:t>О законе Тверской области «О внесении изменений в закон Тверской области «Об объектах культурного наследия (памятниках истории и культуры) в Тверской области» (2 чтение).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jc w:val="left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постоянный комитет по социальной политике.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1. О законе Тверской области «О внесении изменений в отдельные законы Тверской области» (2 чтение).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постоянный комитет по постоянный комитет по строительству, жилищно-коммунальному комплексу и тарифам.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5A63">
        <w:rPr>
          <w:color w:val="000000"/>
          <w:sz w:val="28"/>
          <w:szCs w:val="28"/>
          <w:lang w:eastAsia="ru-RU" w:bidi="ru-RU"/>
        </w:rPr>
        <w:t>1. О проекте закона Тверской области «Об установлении дополнительных ограничений времени, условий и мест розничной продажи алкогольной продукции на территории Тверской области» (1 чтение).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color w:val="000000"/>
          <w:sz w:val="24"/>
          <w:szCs w:val="28"/>
          <w:lang w:eastAsia="ru-RU" w:bidi="ru-RU"/>
        </w:rPr>
      </w:pPr>
      <w:r w:rsidRPr="00435A63">
        <w:rPr>
          <w:color w:val="000000"/>
          <w:sz w:val="24"/>
          <w:szCs w:val="28"/>
          <w:lang w:eastAsia="ru-RU" w:bidi="ru-RU"/>
        </w:rPr>
        <w:t>Отв.: постоянный комитет по экономической политике, инвестиционной деятельности и предпринимательству.</w:t>
      </w:r>
    </w:p>
    <w:p w:rsidR="00435A63" w:rsidRPr="00435A63" w:rsidRDefault="00435A63" w:rsidP="00435A6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35A63" w:rsidRDefault="00435A63" w:rsidP="00435A63">
      <w:pPr>
        <w:spacing w:after="0" w:line="240" w:lineRule="auto"/>
        <w:jc w:val="center"/>
        <w:rPr>
          <w:rStyle w:val="42"/>
          <w:rFonts w:eastAsiaTheme="minorHAnsi"/>
          <w:sz w:val="28"/>
          <w:szCs w:val="28"/>
        </w:rPr>
      </w:pPr>
      <w:bookmarkStart w:id="1" w:name="bookmark0"/>
      <w:r>
        <w:rPr>
          <w:rStyle w:val="42"/>
          <w:rFonts w:eastAsiaTheme="minorHAnsi"/>
          <w:sz w:val="28"/>
          <w:szCs w:val="28"/>
        </w:rPr>
        <w:t>Ор</w:t>
      </w:r>
      <w:r w:rsidRPr="00435A63">
        <w:rPr>
          <w:rStyle w:val="42"/>
          <w:rFonts w:eastAsiaTheme="minorHAnsi"/>
          <w:sz w:val="28"/>
          <w:szCs w:val="28"/>
        </w:rPr>
        <w:t>ганизационные мероприятия</w:t>
      </w:r>
      <w:bookmarkEnd w:id="1"/>
    </w:p>
    <w:p w:rsidR="00435A63" w:rsidRPr="00435A63" w:rsidRDefault="00435A63" w:rsidP="00435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Pr="00435A63">
        <w:rPr>
          <w:color w:val="000000"/>
          <w:sz w:val="28"/>
          <w:szCs w:val="28"/>
          <w:lang w:eastAsia="ru-RU" w:bidi="ru-RU"/>
        </w:rPr>
        <w:t xml:space="preserve"> Заседание Совета Молодежной палаты при Законодательном Собрании Тверской области.</w:t>
      </w:r>
    </w:p>
    <w:p w:rsidR="00435A63" w:rsidRPr="00435A63" w:rsidRDefault="00435A63" w:rsidP="00435A63">
      <w:pPr>
        <w:pStyle w:val="1"/>
        <w:shd w:val="clear" w:color="auto" w:fill="auto"/>
        <w:tabs>
          <w:tab w:val="right" w:pos="65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Pr="00435A63">
        <w:rPr>
          <w:color w:val="000000"/>
          <w:sz w:val="28"/>
          <w:szCs w:val="28"/>
          <w:lang w:eastAsia="ru-RU" w:bidi="ru-RU"/>
        </w:rPr>
        <w:t>Круглый стол постоянного комитета Законодательного Собрания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35A63">
        <w:rPr>
          <w:color w:val="000000"/>
          <w:sz w:val="28"/>
          <w:szCs w:val="28"/>
          <w:lang w:eastAsia="ru-RU" w:bidi="ru-RU"/>
        </w:rPr>
        <w:t>Тверской</w:t>
      </w:r>
      <w:r w:rsidRPr="00435A63">
        <w:rPr>
          <w:color w:val="000000"/>
          <w:sz w:val="28"/>
          <w:szCs w:val="28"/>
          <w:lang w:eastAsia="ru-RU" w:bidi="ru-RU"/>
        </w:rPr>
        <w:tab/>
        <w:t>области по аграрной политике, природопользованию 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35A63">
        <w:rPr>
          <w:color w:val="000000"/>
          <w:sz w:val="28"/>
          <w:szCs w:val="28"/>
          <w:lang w:eastAsia="ru-RU" w:bidi="ru-RU"/>
        </w:rPr>
        <w:t>собственности на тему: «Об актуальных вопросах применения порядка и нормативов заготовки гражданами древесины для собственных нужд и порядка заключения договора купли-продажи лесных насаждений для собственных нужд, установленных в Тверской области».</w:t>
      </w:r>
    </w:p>
    <w:p w:rsidR="00435A63" w:rsidRPr="00435A63" w:rsidRDefault="00435A63" w:rsidP="00435A6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</w:t>
      </w:r>
      <w:r w:rsidRPr="00435A63">
        <w:rPr>
          <w:color w:val="000000"/>
          <w:sz w:val="28"/>
          <w:szCs w:val="28"/>
          <w:lang w:eastAsia="ru-RU" w:bidi="ru-RU"/>
        </w:rPr>
        <w:t xml:space="preserve"> Круглый стол постоянного комитета Законодательного Собрания Тверской области по государственному устройству и местному самоуправлению на тем</w:t>
      </w:r>
      <w:r>
        <w:rPr>
          <w:color w:val="000000"/>
          <w:sz w:val="28"/>
          <w:szCs w:val="28"/>
          <w:lang w:eastAsia="ru-RU" w:bidi="ru-RU"/>
        </w:rPr>
        <w:t>у</w:t>
      </w:r>
      <w:r w:rsidRPr="00435A63">
        <w:rPr>
          <w:color w:val="000000"/>
          <w:sz w:val="28"/>
          <w:szCs w:val="28"/>
          <w:lang w:eastAsia="ru-RU" w:bidi="ru-RU"/>
        </w:rPr>
        <w:t>: «О закреплении вопросов местного значения за сельскими поселениями Тверской области».</w:t>
      </w:r>
    </w:p>
    <w:p w:rsidR="00435A63" w:rsidRPr="00435A63" w:rsidRDefault="00435A63" w:rsidP="00435A63">
      <w:pPr>
        <w:pStyle w:val="1"/>
        <w:shd w:val="clear" w:color="auto" w:fill="auto"/>
        <w:tabs>
          <w:tab w:val="right" w:pos="65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</w:t>
      </w:r>
      <w:r w:rsidRPr="00435A63">
        <w:rPr>
          <w:color w:val="000000"/>
          <w:sz w:val="28"/>
          <w:szCs w:val="28"/>
          <w:lang w:eastAsia="ru-RU" w:bidi="ru-RU"/>
        </w:rPr>
        <w:t xml:space="preserve"> Рабочее совещание постоянного комитета Законодательного Собрания</w:t>
      </w:r>
      <w:r w:rsidRPr="00435A63">
        <w:rPr>
          <w:color w:val="000000"/>
          <w:sz w:val="28"/>
          <w:szCs w:val="28"/>
          <w:lang w:eastAsia="ru-RU" w:bidi="ru-RU"/>
        </w:rPr>
        <w:tab/>
        <w:t>Тверской области по социальной политике по вопросу: «Совершенствование оплаты труда медицинских работников в Тверской области».</w:t>
      </w:r>
    </w:p>
    <w:p w:rsidR="00435A63" w:rsidRPr="00435A63" w:rsidRDefault="00435A63" w:rsidP="00435A63">
      <w:pPr>
        <w:pStyle w:val="1"/>
        <w:shd w:val="clear" w:color="auto" w:fill="auto"/>
        <w:tabs>
          <w:tab w:val="right" w:pos="65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5. </w:t>
      </w:r>
      <w:r w:rsidRPr="00435A63">
        <w:rPr>
          <w:color w:val="000000"/>
          <w:sz w:val="28"/>
          <w:szCs w:val="28"/>
          <w:lang w:eastAsia="ru-RU" w:bidi="ru-RU"/>
        </w:rPr>
        <w:t>Совещание по проблемам в области здравоохранения в Тверской области, в части улучшения финансирования материально-технической оснащенности государственных лечебных учреждений.</w:t>
      </w:r>
    </w:p>
    <w:p w:rsidR="00475AD5" w:rsidRPr="00435A63" w:rsidRDefault="00475AD5" w:rsidP="00435A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75AD5" w:rsidRPr="0043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2F8B"/>
    <w:multiLevelType w:val="multilevel"/>
    <w:tmpl w:val="57003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D238CD"/>
    <w:multiLevelType w:val="hybridMultilevel"/>
    <w:tmpl w:val="A4840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05480C"/>
    <w:multiLevelType w:val="multilevel"/>
    <w:tmpl w:val="8870A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63"/>
    <w:rsid w:val="00435A63"/>
    <w:rsid w:val="0047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35A63"/>
    <w:rPr>
      <w:rFonts w:ascii="Times New Roman" w:eastAsia="Times New Roman" w:hAnsi="Times New Roman" w:cs="Times New Roman"/>
      <w:i/>
      <w:iCs/>
      <w:spacing w:val="-2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0">
    <w:name w:val="Основной текст (4)"/>
    <w:basedOn w:val="4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435A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35A63"/>
    <w:rPr>
      <w:rFonts w:ascii="Times New Roman" w:eastAsia="Times New Roman" w:hAnsi="Times New Roman" w:cs="Times New Roman"/>
      <w:b/>
      <w:bCs/>
      <w:i/>
      <w:iCs/>
      <w:spacing w:val="-1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5A63"/>
    <w:pPr>
      <w:widowControl w:val="0"/>
      <w:shd w:val="clear" w:color="auto" w:fill="FFFFFF"/>
      <w:spacing w:after="180" w:line="192" w:lineRule="exact"/>
      <w:jc w:val="right"/>
    </w:pPr>
    <w:rPr>
      <w:rFonts w:ascii="Times New Roman" w:eastAsia="Times New Roman" w:hAnsi="Times New Roman" w:cs="Times New Roman"/>
      <w:i/>
      <w:iCs/>
      <w:spacing w:val="-2"/>
      <w:sz w:val="15"/>
      <w:szCs w:val="15"/>
    </w:rPr>
  </w:style>
  <w:style w:type="paragraph" w:customStyle="1" w:styleId="1">
    <w:name w:val="Основной текст1"/>
    <w:basedOn w:val="a"/>
    <w:link w:val="a3"/>
    <w:rsid w:val="00435A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435A63"/>
    <w:pPr>
      <w:widowControl w:val="0"/>
      <w:shd w:val="clear" w:color="auto" w:fill="FFFFFF"/>
      <w:spacing w:after="180" w:line="20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15"/>
      <w:szCs w:val="15"/>
    </w:rPr>
  </w:style>
  <w:style w:type="character" w:customStyle="1" w:styleId="a4">
    <w:name w:val="Сноска_"/>
    <w:basedOn w:val="a0"/>
    <w:link w:val="a5"/>
    <w:rsid w:val="00435A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Сноска (2)_"/>
    <w:basedOn w:val="a0"/>
    <w:link w:val="20"/>
    <w:rsid w:val="00435A63"/>
    <w:rPr>
      <w:rFonts w:ascii="Times New Roman" w:eastAsia="Times New Roman" w:hAnsi="Times New Roman" w:cs="Times New Roman"/>
      <w:b/>
      <w:bCs/>
      <w:i/>
      <w:iCs/>
      <w:spacing w:val="-1"/>
      <w:sz w:val="15"/>
      <w:szCs w:val="15"/>
      <w:shd w:val="clear" w:color="auto" w:fill="FFFFFF"/>
    </w:rPr>
  </w:style>
  <w:style w:type="paragraph" w:customStyle="1" w:styleId="a5">
    <w:name w:val="Сноска"/>
    <w:basedOn w:val="a"/>
    <w:link w:val="a4"/>
    <w:rsid w:val="00435A63"/>
    <w:pPr>
      <w:widowControl w:val="0"/>
      <w:shd w:val="clear" w:color="auto" w:fill="FFFFFF"/>
      <w:spacing w:after="0" w:line="226" w:lineRule="exact"/>
      <w:ind w:firstLine="5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Сноска (2)"/>
    <w:basedOn w:val="a"/>
    <w:link w:val="2"/>
    <w:rsid w:val="00435A63"/>
    <w:pPr>
      <w:widowControl w:val="0"/>
      <w:shd w:val="clear" w:color="auto" w:fill="FFFFFF"/>
      <w:spacing w:after="0" w:line="19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15"/>
      <w:szCs w:val="15"/>
    </w:rPr>
  </w:style>
  <w:style w:type="character" w:customStyle="1" w:styleId="41">
    <w:name w:val="Заголовок №4_"/>
    <w:basedOn w:val="a0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2">
    <w:name w:val="Заголовок №4"/>
    <w:basedOn w:val="41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35A63"/>
    <w:rPr>
      <w:rFonts w:ascii="Times New Roman" w:eastAsia="Times New Roman" w:hAnsi="Times New Roman" w:cs="Times New Roman"/>
      <w:i/>
      <w:iCs/>
      <w:spacing w:val="-2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0">
    <w:name w:val="Основной текст (4)"/>
    <w:basedOn w:val="4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435A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35A63"/>
    <w:rPr>
      <w:rFonts w:ascii="Times New Roman" w:eastAsia="Times New Roman" w:hAnsi="Times New Roman" w:cs="Times New Roman"/>
      <w:b/>
      <w:bCs/>
      <w:i/>
      <w:iCs/>
      <w:spacing w:val="-1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5A63"/>
    <w:pPr>
      <w:widowControl w:val="0"/>
      <w:shd w:val="clear" w:color="auto" w:fill="FFFFFF"/>
      <w:spacing w:after="180" w:line="192" w:lineRule="exact"/>
      <w:jc w:val="right"/>
    </w:pPr>
    <w:rPr>
      <w:rFonts w:ascii="Times New Roman" w:eastAsia="Times New Roman" w:hAnsi="Times New Roman" w:cs="Times New Roman"/>
      <w:i/>
      <w:iCs/>
      <w:spacing w:val="-2"/>
      <w:sz w:val="15"/>
      <w:szCs w:val="15"/>
    </w:rPr>
  </w:style>
  <w:style w:type="paragraph" w:customStyle="1" w:styleId="1">
    <w:name w:val="Основной текст1"/>
    <w:basedOn w:val="a"/>
    <w:link w:val="a3"/>
    <w:rsid w:val="00435A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435A63"/>
    <w:pPr>
      <w:widowControl w:val="0"/>
      <w:shd w:val="clear" w:color="auto" w:fill="FFFFFF"/>
      <w:spacing w:after="180" w:line="20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15"/>
      <w:szCs w:val="15"/>
    </w:rPr>
  </w:style>
  <w:style w:type="character" w:customStyle="1" w:styleId="a4">
    <w:name w:val="Сноска_"/>
    <w:basedOn w:val="a0"/>
    <w:link w:val="a5"/>
    <w:rsid w:val="00435A6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Сноска (2)_"/>
    <w:basedOn w:val="a0"/>
    <w:link w:val="20"/>
    <w:rsid w:val="00435A63"/>
    <w:rPr>
      <w:rFonts w:ascii="Times New Roman" w:eastAsia="Times New Roman" w:hAnsi="Times New Roman" w:cs="Times New Roman"/>
      <w:b/>
      <w:bCs/>
      <w:i/>
      <w:iCs/>
      <w:spacing w:val="-1"/>
      <w:sz w:val="15"/>
      <w:szCs w:val="15"/>
      <w:shd w:val="clear" w:color="auto" w:fill="FFFFFF"/>
    </w:rPr>
  </w:style>
  <w:style w:type="paragraph" w:customStyle="1" w:styleId="a5">
    <w:name w:val="Сноска"/>
    <w:basedOn w:val="a"/>
    <w:link w:val="a4"/>
    <w:rsid w:val="00435A63"/>
    <w:pPr>
      <w:widowControl w:val="0"/>
      <w:shd w:val="clear" w:color="auto" w:fill="FFFFFF"/>
      <w:spacing w:after="0" w:line="226" w:lineRule="exact"/>
      <w:ind w:firstLine="5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Сноска (2)"/>
    <w:basedOn w:val="a"/>
    <w:link w:val="2"/>
    <w:rsid w:val="00435A63"/>
    <w:pPr>
      <w:widowControl w:val="0"/>
      <w:shd w:val="clear" w:color="auto" w:fill="FFFFFF"/>
      <w:spacing w:after="0" w:line="192" w:lineRule="exact"/>
      <w:ind w:firstLine="500"/>
      <w:jc w:val="both"/>
    </w:pPr>
    <w:rPr>
      <w:rFonts w:ascii="Times New Roman" w:eastAsia="Times New Roman" w:hAnsi="Times New Roman" w:cs="Times New Roman"/>
      <w:b/>
      <w:bCs/>
      <w:i/>
      <w:iCs/>
      <w:spacing w:val="-1"/>
      <w:sz w:val="15"/>
      <w:szCs w:val="15"/>
    </w:rPr>
  </w:style>
  <w:style w:type="character" w:customStyle="1" w:styleId="41">
    <w:name w:val="Заголовок №4_"/>
    <w:basedOn w:val="a0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2">
    <w:name w:val="Заголовок №4"/>
    <w:basedOn w:val="41"/>
    <w:rsid w:val="00435A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1</cp:revision>
  <dcterms:created xsi:type="dcterms:W3CDTF">2015-07-22T07:07:00Z</dcterms:created>
  <dcterms:modified xsi:type="dcterms:W3CDTF">2015-07-22T07:17:00Z</dcterms:modified>
</cp:coreProperties>
</file>