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3D51" w14:textId="35A535A6" w:rsidR="008D2E75" w:rsidRDefault="00C17823" w:rsidP="008D2E75">
      <w:pPr>
        <w:tabs>
          <w:tab w:val="left" w:pos="4111"/>
          <w:tab w:val="left" w:pos="4536"/>
        </w:tabs>
        <w:jc w:val="right"/>
        <w:rPr>
          <w:i/>
          <w:sz w:val="24"/>
        </w:rPr>
      </w:pPr>
      <w:r>
        <w:rPr>
          <w:i/>
          <w:sz w:val="24"/>
        </w:rPr>
        <w:t>По состоянию на 2</w:t>
      </w:r>
      <w:r w:rsidR="00676E8B">
        <w:rPr>
          <w:i/>
          <w:sz w:val="24"/>
        </w:rPr>
        <w:t>8</w:t>
      </w:r>
      <w:bookmarkStart w:id="0" w:name="_GoBack"/>
      <w:bookmarkEnd w:id="0"/>
      <w:r w:rsidR="008D2E75">
        <w:rPr>
          <w:i/>
          <w:sz w:val="24"/>
        </w:rPr>
        <w:t xml:space="preserve"> ноября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52A9BB94" w14:textId="77777777" w:rsidR="00CD29A9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8E7266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E902C8">
        <w:rPr>
          <w:b/>
        </w:rPr>
        <w:t>но</w:t>
      </w:r>
      <w:r w:rsidR="008504B6">
        <w:rPr>
          <w:b/>
        </w:rPr>
        <w:t>ябр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</w:t>
      </w:r>
    </w:p>
    <w:p w14:paraId="6992BB7E" w14:textId="548DF2C8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1125"/>
        <w:gridCol w:w="2268"/>
        <w:gridCol w:w="8032"/>
      </w:tblGrid>
      <w:tr w:rsidR="00993941" w14:paraId="4140EFDD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C4926" w14:paraId="6FA693AE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627C" w14:textId="5E43E448" w:rsidR="003C4926" w:rsidRDefault="003C4926" w:rsidP="003C4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FFD1" w14:textId="21373169" w:rsidR="003C4926" w:rsidRPr="005F30C3" w:rsidRDefault="003C4926" w:rsidP="003C492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EDC9" w14:textId="30D08CEA" w:rsidR="003C4926" w:rsidRDefault="00870A87" w:rsidP="003C4926">
            <w:pPr>
              <w:jc w:val="center"/>
              <w:rPr>
                <w:color w:val="000000"/>
                <w:sz w:val="24"/>
                <w:szCs w:val="28"/>
              </w:rPr>
            </w:pPr>
            <w:r w:rsidRPr="00870A87">
              <w:rPr>
                <w:color w:val="000000"/>
                <w:sz w:val="24"/>
                <w:szCs w:val="28"/>
              </w:rPr>
              <w:t>21</w:t>
            </w:r>
            <w:r w:rsidR="003C4926" w:rsidRPr="00870A87">
              <w:rPr>
                <w:color w:val="000000"/>
                <w:sz w:val="24"/>
                <w:szCs w:val="28"/>
              </w:rPr>
              <w:t>.</w:t>
            </w:r>
            <w:r w:rsidR="003C4926">
              <w:rPr>
                <w:color w:val="000000"/>
                <w:sz w:val="24"/>
                <w:szCs w:val="28"/>
              </w:rPr>
              <w:t>11.2024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1169" w14:textId="120D7390" w:rsidR="003C4926" w:rsidRPr="00007E7C" w:rsidRDefault="003C4926" w:rsidP="003C492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1575" w14:textId="77777777" w:rsidR="003C4926" w:rsidRPr="003C63D4" w:rsidRDefault="003C4926" w:rsidP="003C492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E4BB75E" w14:textId="5403C1C2" w:rsidR="003C4926" w:rsidRPr="00007E7C" w:rsidRDefault="001D6BF6" w:rsidP="003C4926">
            <w:pPr>
              <w:jc w:val="center"/>
              <w:rPr>
                <w:sz w:val="24"/>
                <w:szCs w:val="24"/>
                <w:highlight w:val="yellow"/>
              </w:rPr>
            </w:pPr>
            <w:r w:rsidRPr="001D6BF6">
              <w:rPr>
                <w:sz w:val="24"/>
                <w:szCs w:val="24"/>
              </w:rPr>
              <w:t>пр-кт Победы, д.53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4744" w14:textId="512251F6" w:rsidR="003C4926" w:rsidRPr="00ED0BD0" w:rsidRDefault="003C4926" w:rsidP="003C4926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1</w:t>
            </w:r>
            <w:r w:rsidRPr="00010FC3">
              <w:rPr>
                <w:rFonts w:eastAsia="Calibri"/>
                <w:szCs w:val="28"/>
              </w:rPr>
              <w:t xml:space="preserve">. </w:t>
            </w:r>
            <w:r w:rsidRPr="000F282C">
              <w:rPr>
                <w:rFonts w:eastAsia="Calibri"/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«Об итогах проведения сезонных сельскохозяйственных работ в 2024 году и задачах на 2025 год»</w:t>
            </w:r>
            <w:r w:rsidRPr="009E3BB6">
              <w:rPr>
                <w:rFonts w:eastAsia="Calibri"/>
                <w:szCs w:val="28"/>
              </w:rPr>
              <w:t>.</w:t>
            </w:r>
          </w:p>
          <w:p w14:paraId="19C68344" w14:textId="35F9F46A" w:rsidR="003C4926" w:rsidRPr="005A06E9" w:rsidRDefault="003C4926" w:rsidP="003C4926">
            <w:pPr>
              <w:pStyle w:val="af"/>
              <w:tabs>
                <w:tab w:val="left" w:pos="709"/>
                <w:tab w:val="left" w:pos="5531"/>
              </w:tabs>
              <w:spacing w:after="120"/>
              <w:ind w:left="0" w:firstLine="317"/>
              <w:jc w:val="both"/>
              <w:rPr>
                <w:sz w:val="28"/>
                <w:szCs w:val="28"/>
              </w:rPr>
            </w:pPr>
            <w:r w:rsidRPr="005A06E9">
              <w:rPr>
                <w:rFonts w:eastAsia="Calibri"/>
                <w:sz w:val="28"/>
                <w:szCs w:val="28"/>
              </w:rPr>
              <w:t>2. Об информации Министерства природных ресурсов и экологии Тверской области «О реализации региональных проектов в рамках Национального проекта «Экология» на территории Тверской области в 2024 году и задачах на 2025 год».</w:t>
            </w:r>
          </w:p>
        </w:tc>
      </w:tr>
      <w:tr w:rsidR="00D024B8" w14:paraId="6E5D22E8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2F2F" w14:textId="563BF159" w:rsidR="00D024B8" w:rsidRDefault="00D024B8" w:rsidP="00D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3C63D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E2F0" w14:textId="571165B2" w:rsidR="00D024B8" w:rsidRDefault="00D024B8" w:rsidP="00D024B8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экономической политике и предпринима-тельству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491C" w14:textId="77777777" w:rsidR="00D024B8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21.11.2024</w:t>
            </w:r>
          </w:p>
          <w:p w14:paraId="4D97C1E4" w14:textId="77777777" w:rsidR="00D024B8" w:rsidRDefault="00D024B8" w:rsidP="00D024B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2437" w14:textId="683CA324" w:rsidR="00D024B8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9276" w14:textId="77777777" w:rsidR="00D024B8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633EB8C5" w14:textId="77777777" w:rsidR="00D024B8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784339CD" w14:textId="77777777" w:rsidR="00D024B8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AD82A65" w14:textId="460D5E51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122F" w14:textId="35715C7A" w:rsidR="00D024B8" w:rsidRDefault="00D024B8" w:rsidP="00C17823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bookmarkStart w:id="1" w:name="_Hlk149141961"/>
            <w:bookmarkStart w:id="2" w:name="_Hlk149141759"/>
            <w:r>
              <w:rPr>
                <w:szCs w:val="28"/>
              </w:rPr>
              <w:t>1</w:t>
            </w:r>
            <w:r w:rsidRPr="00063DCD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 </w:t>
            </w:r>
            <w:r w:rsidRPr="00322524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322524">
              <w:rPr>
                <w:szCs w:val="28"/>
              </w:rPr>
              <w:t xml:space="preserve"> закона Тверской области «О внесении изменений в закон Тверской области «Об установлении дополнительных </w:t>
            </w:r>
            <w:r w:rsidR="004D00EA">
              <w:rPr>
                <w:szCs w:val="28"/>
              </w:rPr>
              <w:t xml:space="preserve">ограничений </w:t>
            </w:r>
            <w:r w:rsidRPr="00322524">
              <w:rPr>
                <w:szCs w:val="28"/>
              </w:rPr>
              <w:t>розничной продажи алкогольной продукции на территории Тверской области»</w:t>
            </w:r>
            <w:r>
              <w:rPr>
                <w:szCs w:val="28"/>
              </w:rPr>
              <w:t xml:space="preserve"> </w:t>
            </w:r>
            <w:r w:rsidRPr="00DF37CE">
              <w:rPr>
                <w:color w:val="000000"/>
                <w:szCs w:val="28"/>
              </w:rPr>
              <w:t>(1 и 2 чтения).</w:t>
            </w:r>
          </w:p>
          <w:p w14:paraId="270E56DD" w14:textId="77777777" w:rsidR="00D024B8" w:rsidRPr="009247D1" w:rsidRDefault="00D024B8" w:rsidP="00C17823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247D1">
              <w:rPr>
                <w:i/>
                <w:iCs/>
                <w:color w:val="000000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14:paraId="6C272231" w14:textId="77777777" w:rsidR="00D024B8" w:rsidRDefault="00D024B8" w:rsidP="00C17823">
            <w:pPr>
              <w:pStyle w:val="Default"/>
              <w:tabs>
                <w:tab w:val="left" w:pos="709"/>
                <w:tab w:val="left" w:pos="993"/>
              </w:tabs>
              <w:ind w:firstLine="317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 xml:space="preserve">2. </w:t>
            </w:r>
            <w:bookmarkStart w:id="3" w:name="_Hlk149744903"/>
            <w:bookmarkEnd w:id="1"/>
            <w:r w:rsidRPr="00063DCD">
              <w:rPr>
                <w:bCs/>
                <w:iCs/>
                <w:sz w:val="28"/>
                <w:szCs w:val="28"/>
              </w:rPr>
              <w:t>О прогнозе социально-экономического развития Тверской области на 202</w:t>
            </w:r>
            <w:r w:rsidRPr="00C831A9">
              <w:rPr>
                <w:bCs/>
                <w:iCs/>
                <w:sz w:val="28"/>
                <w:szCs w:val="28"/>
              </w:rPr>
              <w:t>5</w:t>
            </w:r>
            <w:r w:rsidRPr="00063DCD">
              <w:rPr>
                <w:bCs/>
                <w:iCs/>
                <w:sz w:val="28"/>
                <w:szCs w:val="28"/>
              </w:rPr>
              <w:t xml:space="preserve"> год и на плановый период 202</w:t>
            </w:r>
            <w:r w:rsidRPr="00C831A9">
              <w:rPr>
                <w:bCs/>
                <w:iCs/>
                <w:sz w:val="28"/>
                <w:szCs w:val="28"/>
              </w:rPr>
              <w:t>6</w:t>
            </w:r>
            <w:r w:rsidRPr="00063DCD">
              <w:rPr>
                <w:bCs/>
                <w:iCs/>
                <w:sz w:val="28"/>
                <w:szCs w:val="28"/>
              </w:rPr>
              <w:t xml:space="preserve"> и 202</w:t>
            </w:r>
            <w:r w:rsidRPr="00C831A9">
              <w:rPr>
                <w:bCs/>
                <w:iCs/>
                <w:sz w:val="28"/>
                <w:szCs w:val="28"/>
              </w:rPr>
              <w:t>7</w:t>
            </w:r>
            <w:r w:rsidRPr="00063DCD">
              <w:rPr>
                <w:bCs/>
                <w:iCs/>
                <w:sz w:val="28"/>
                <w:szCs w:val="28"/>
              </w:rPr>
              <w:t xml:space="preserve"> годов.</w:t>
            </w:r>
          </w:p>
          <w:bookmarkEnd w:id="2"/>
          <w:bookmarkEnd w:id="3"/>
          <w:p w14:paraId="34579DB3" w14:textId="77777777" w:rsidR="00D024B8" w:rsidRPr="00600BD6" w:rsidRDefault="00D024B8" w:rsidP="00C17823">
            <w:pPr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F112C">
              <w:rPr>
                <w:szCs w:val="28"/>
              </w:rPr>
              <w:t>Об информации Министерства туризма Тверской области о реализации закона Тверской области «О туристской деятельности в Тверской области».</w:t>
            </w:r>
          </w:p>
          <w:p w14:paraId="01DF4B6C" w14:textId="2049A516" w:rsidR="00D024B8" w:rsidRPr="00443E07" w:rsidRDefault="00D024B8" w:rsidP="00C17823">
            <w:pPr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szCs w:val="28"/>
              </w:rPr>
              <w:t>4. Разное.</w:t>
            </w:r>
          </w:p>
        </w:tc>
      </w:tr>
      <w:tr w:rsidR="00D024B8" w14:paraId="589DEEEC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36B8" w14:textId="54A6C975" w:rsidR="00D024B8" w:rsidRDefault="00D024B8" w:rsidP="00D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178A" w14:textId="77777777" w:rsidR="00D024B8" w:rsidRPr="003C63D4" w:rsidRDefault="00D024B8" w:rsidP="00D024B8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3C63D4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561FB1E5" w14:textId="77777777" w:rsidR="00D024B8" w:rsidRPr="003C63D4" w:rsidRDefault="00D024B8" w:rsidP="00D024B8">
            <w:pPr>
              <w:jc w:val="center"/>
              <w:rPr>
                <w:sz w:val="24"/>
                <w:lang w:val="x-none" w:eastAsia="x-none"/>
              </w:rPr>
            </w:pPr>
            <w:r w:rsidRPr="003C63D4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55EDFDF2" w14:textId="77777777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033C" w14:textId="18F870D7" w:rsidR="00D024B8" w:rsidRDefault="00D024B8" w:rsidP="00D024B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>21.11.2024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D1DD" w14:textId="0E0DA8FF" w:rsidR="00D024B8" w:rsidRPr="00007E7C" w:rsidRDefault="00D024B8" w:rsidP="00D024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FDA7" w14:textId="77777777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2C7C04B" w14:textId="77777777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4428C1CE" w14:textId="77777777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DBBE68C" w14:textId="6A9FDD65" w:rsidR="00D024B8" w:rsidRPr="00007E7C" w:rsidRDefault="00D024B8" w:rsidP="00D024B8">
            <w:pPr>
              <w:jc w:val="center"/>
              <w:rPr>
                <w:sz w:val="24"/>
                <w:szCs w:val="24"/>
                <w:highlight w:val="yellow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6996" w14:textId="77777777" w:rsidR="000D40EB" w:rsidRPr="00443E07" w:rsidRDefault="000D40EB" w:rsidP="00C17823">
            <w:pPr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 w:rsidRPr="00443E07">
              <w:rPr>
                <w:bCs/>
                <w:iCs/>
                <w:szCs w:val="28"/>
              </w:rPr>
              <w:t>1. Об информации Правительства Тверской области о ходе реализации мероприятий по строительству объектов в рамках Адресной инвестиционной программы Тверской области в 2024 году.</w:t>
            </w:r>
          </w:p>
          <w:p w14:paraId="15205C3D" w14:textId="77777777" w:rsidR="000D40EB" w:rsidRDefault="000D40EB" w:rsidP="00C17823">
            <w:pPr>
              <w:ind w:firstLine="317"/>
              <w:jc w:val="both"/>
              <w:rPr>
                <w:bCs/>
                <w:iCs/>
                <w:szCs w:val="28"/>
              </w:rPr>
            </w:pPr>
            <w:r w:rsidRPr="00443E07">
              <w:rPr>
                <w:bCs/>
                <w:iCs/>
                <w:szCs w:val="28"/>
              </w:rPr>
              <w:t>2. Об информации Министерства энергетики и жилищно-</w:t>
            </w:r>
            <w:r w:rsidRPr="00443E07">
              <w:rPr>
                <w:bCs/>
                <w:iCs/>
                <w:szCs w:val="28"/>
              </w:rPr>
              <w:lastRenderedPageBreak/>
              <w:t>коммунального хозяйства Тверской области о реализации государственной программы «Жилищно-коммунальное хозяйство и энергетика Тверской области» в 2024 году.</w:t>
            </w:r>
          </w:p>
          <w:p w14:paraId="3C886BD7" w14:textId="0C0F5045" w:rsidR="00D024B8" w:rsidRPr="0097090C" w:rsidRDefault="000D40EB" w:rsidP="00C17823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3. О поддержке </w:t>
            </w:r>
            <w:r w:rsidRPr="002504B4">
              <w:rPr>
                <w:bCs/>
                <w:iCs/>
                <w:szCs w:val="28"/>
              </w:rPr>
              <w:t>обращени</w:t>
            </w:r>
            <w:r>
              <w:rPr>
                <w:bCs/>
                <w:iCs/>
                <w:szCs w:val="28"/>
              </w:rPr>
              <w:t>я</w:t>
            </w:r>
            <w:r w:rsidRPr="002504B4">
              <w:rPr>
                <w:bCs/>
                <w:iCs/>
                <w:szCs w:val="28"/>
              </w:rPr>
              <w:t xml:space="preserve"> Законодательного Собрания Республики Карелия к Министру строительства и жилищно-коммунального хозяйства Российской Федерации Файзуллину И.Э. по вопросу расширения категорий жилых домов с целью определения корректных нормативов потребления коммунальной услуги по электроснабжению для жилых домов, в которых используется энергоемкое оборудование в виде скважинных насосов и станций очистки сточных вод с принудительным отводом воды при отсутствии централизованного холодного водоснабжения</w:t>
            </w:r>
            <w:r>
              <w:rPr>
                <w:bCs/>
                <w:iCs/>
                <w:szCs w:val="28"/>
              </w:rPr>
              <w:t>.</w:t>
            </w:r>
          </w:p>
        </w:tc>
      </w:tr>
      <w:tr w:rsidR="00D024B8" w14:paraId="209CF070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49CA" w14:textId="7E25DA8A" w:rsidR="00D024B8" w:rsidRDefault="00D024B8" w:rsidP="00D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F338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B05C" w14:textId="696DBDD5" w:rsidR="00D024B8" w:rsidRPr="00EA6E4C" w:rsidRDefault="00D024B8" w:rsidP="00D024B8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9B6F" w14:textId="153C21DD" w:rsidR="00D024B8" w:rsidRDefault="00D024B8" w:rsidP="00D024B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25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94EA" w14:textId="3EEBE264" w:rsidR="00D024B8" w:rsidRDefault="00D024B8" w:rsidP="00D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14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26B0" w14:textId="77777777" w:rsidR="00D024B8" w:rsidRPr="003C63D4" w:rsidRDefault="00D024B8" w:rsidP="00D024B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C3F0A79" w14:textId="08BFBCFC" w:rsidR="00B61919" w:rsidRPr="003C63D4" w:rsidRDefault="00D024B8" w:rsidP="00B6191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</w:t>
            </w:r>
            <w:r w:rsidR="00B61919">
              <w:rPr>
                <w:sz w:val="24"/>
                <w:szCs w:val="24"/>
              </w:rPr>
              <w:t>Вагжанова, д.7</w:t>
            </w:r>
          </w:p>
          <w:p w14:paraId="6F2FB98F" w14:textId="102A5D74" w:rsidR="00D024B8" w:rsidRPr="003C63D4" w:rsidRDefault="00D024B8" w:rsidP="00D02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1A49" w14:textId="054A3E44" w:rsidR="00405498" w:rsidRPr="00405498" w:rsidRDefault="00405498" w:rsidP="00C17823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О проекте закона </w:t>
            </w:r>
            <w:r w:rsidRPr="00405498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40549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 внесении изменения в статью 2 закона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области» (1 и 2 чтения).</w:t>
            </w:r>
          </w:p>
          <w:p w14:paraId="335412ED" w14:textId="77777777" w:rsidR="00405498" w:rsidRPr="006176C2" w:rsidRDefault="00405498" w:rsidP="00C17823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6176C2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 xml:space="preserve">депутат </w:t>
            </w:r>
            <w:r w:rsidRPr="0043330C">
              <w:rPr>
                <w:i/>
                <w:iCs/>
                <w:sz w:val="24"/>
                <w:szCs w:val="24"/>
              </w:rPr>
              <w:t>Законодательного Собрания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B24604">
              <w:rPr>
                <w:i/>
                <w:iCs/>
                <w:sz w:val="24"/>
                <w:szCs w:val="24"/>
              </w:rPr>
              <w:t>Тверской области</w:t>
            </w:r>
            <w:r w:rsidRPr="006176C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Клиновский А.Э.</w:t>
            </w:r>
          </w:p>
          <w:p w14:paraId="72111F92" w14:textId="77777777" w:rsidR="00405498" w:rsidRDefault="00405498" w:rsidP="00C17823">
            <w:pPr>
              <w:ind w:firstLine="317"/>
              <w:jc w:val="both"/>
              <w:rPr>
                <w:szCs w:val="28"/>
              </w:rPr>
            </w:pPr>
            <w:bookmarkStart w:id="4" w:name="_Hlk179884715"/>
            <w:r>
              <w:rPr>
                <w:szCs w:val="28"/>
              </w:rPr>
              <w:t xml:space="preserve">2.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43330C">
              <w:rPr>
                <w:color w:val="000000"/>
                <w:spacing w:val="3"/>
                <w:szCs w:val="28"/>
              </w:rPr>
              <w:t>О внесении изменений в Положение об отличительном знаке мирового судьи 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15F50945" w14:textId="08006279" w:rsidR="00405498" w:rsidRPr="00321213" w:rsidRDefault="00405498" w:rsidP="00C17823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40549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  <w:p w14:paraId="3C4FBEC9" w14:textId="77777777" w:rsidR="00405498" w:rsidRDefault="00405498" w:rsidP="00C1782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bookmarkStart w:id="5" w:name="_Hlk179884834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</w:t>
            </w:r>
            <w:r w:rsidRPr="002D0B0E">
              <w:rPr>
                <w:szCs w:val="28"/>
              </w:rPr>
              <w:lastRenderedPageBreak/>
              <w:t xml:space="preserve">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6811F6">
              <w:rPr>
                <w:color w:val="000000"/>
                <w:spacing w:val="3"/>
                <w:szCs w:val="28"/>
              </w:rPr>
              <w:t>О внесении изменений</w:t>
            </w:r>
            <w:r>
              <w:rPr>
                <w:color w:val="000000"/>
                <w:spacing w:val="3"/>
                <w:szCs w:val="28"/>
              </w:rPr>
              <w:t xml:space="preserve"> в</w:t>
            </w:r>
            <w:r w:rsidRPr="006811F6">
              <w:rPr>
                <w:color w:val="000000"/>
                <w:spacing w:val="3"/>
                <w:szCs w:val="28"/>
              </w:rPr>
              <w:t xml:space="preserve"> Положение об удостоверении мирового судьи 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5A5701DB" w14:textId="11CE8384" w:rsidR="00405498" w:rsidRDefault="00405498" w:rsidP="00C17823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6811F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>
              <w:rPr>
                <w:i/>
                <w:iCs/>
                <w:sz w:val="24"/>
                <w:szCs w:val="24"/>
              </w:rPr>
              <w:t>.</w:t>
            </w:r>
          </w:p>
          <w:p w14:paraId="2B6F9F3C" w14:textId="77777777" w:rsidR="00405498" w:rsidRPr="006811F6" w:rsidRDefault="00405498" w:rsidP="00C17823">
            <w:pPr>
              <w:ind w:firstLine="317"/>
              <w:jc w:val="both"/>
              <w:rPr>
                <w:szCs w:val="28"/>
              </w:rPr>
            </w:pPr>
            <w:bookmarkStart w:id="6" w:name="_Hlk179884893"/>
            <w:r>
              <w:rPr>
                <w:szCs w:val="28"/>
              </w:rPr>
              <w:t xml:space="preserve">4. </w:t>
            </w:r>
            <w:r w:rsidRPr="006811F6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внесении изменений в Положение об удостоверении мирового судьи Тверской области, пребывающего в отставке».</w:t>
            </w:r>
          </w:p>
          <w:p w14:paraId="743C9E01" w14:textId="3A982456" w:rsidR="00405498" w:rsidRDefault="00405498" w:rsidP="00C17823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6811F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6"/>
            <w:r>
              <w:rPr>
                <w:i/>
                <w:iCs/>
                <w:sz w:val="24"/>
                <w:szCs w:val="24"/>
              </w:rPr>
              <w:t>.</w:t>
            </w:r>
          </w:p>
          <w:p w14:paraId="20F191C8" w14:textId="77777777" w:rsidR="00405498" w:rsidRPr="006811F6" w:rsidRDefault="00405498" w:rsidP="00C1782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6811F6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580E73">
              <w:rPr>
                <w:szCs w:val="28"/>
              </w:rPr>
              <w:t>О внесении изменений в Положение о порядке и условиях командирования лиц, замещающих в Законодательном Собрании Тверской области государственные должности Тверской области и должности государственной гражданской службы Тверской области</w:t>
            </w:r>
            <w:r w:rsidRPr="006811F6">
              <w:rPr>
                <w:szCs w:val="28"/>
              </w:rPr>
              <w:t>».</w:t>
            </w:r>
          </w:p>
          <w:p w14:paraId="6E726844" w14:textId="79B6D8B8" w:rsidR="00405498" w:rsidRPr="00321213" w:rsidRDefault="00405498" w:rsidP="00C17823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6811F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2758307C" w14:textId="77777777" w:rsidR="00405498" w:rsidRPr="006811F6" w:rsidRDefault="00405498" w:rsidP="00C17823">
            <w:pPr>
              <w:ind w:firstLine="317"/>
              <w:jc w:val="both"/>
              <w:rPr>
                <w:szCs w:val="28"/>
              </w:rPr>
            </w:pPr>
            <w:bookmarkStart w:id="7" w:name="_Hlk180679657"/>
            <w:r>
              <w:rPr>
                <w:szCs w:val="28"/>
              </w:rPr>
              <w:t xml:space="preserve">6. </w:t>
            </w:r>
            <w:r w:rsidRPr="006811F6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</w:t>
            </w:r>
            <w:r w:rsidRPr="006811F6">
              <w:rPr>
                <w:szCs w:val="28"/>
              </w:rPr>
              <w:lastRenderedPageBreak/>
              <w:t>области «О признании утратившими силу отдельных постановлений Законодательного Собрания Тверской области».</w:t>
            </w:r>
          </w:p>
          <w:p w14:paraId="7D48D238" w14:textId="76A5171B" w:rsidR="00405498" w:rsidRDefault="00405498" w:rsidP="00C17823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6811F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7"/>
            <w:r>
              <w:rPr>
                <w:i/>
                <w:iCs/>
                <w:sz w:val="24"/>
                <w:szCs w:val="24"/>
              </w:rPr>
              <w:t>.</w:t>
            </w:r>
          </w:p>
          <w:p w14:paraId="6E7A3CA8" w14:textId="77777777" w:rsidR="00405498" w:rsidRPr="006811F6" w:rsidRDefault="00405498" w:rsidP="00C1782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6811F6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192575">
              <w:rPr>
                <w:szCs w:val="28"/>
              </w:rPr>
              <w:t>О Соглашении о межпарламентском сотрудничестве Законодательного Собрания Тверской области и Народного Совета Луганской Народной Республики</w:t>
            </w:r>
            <w:r w:rsidRPr="006811F6">
              <w:rPr>
                <w:szCs w:val="28"/>
              </w:rPr>
              <w:t>».</w:t>
            </w:r>
          </w:p>
          <w:p w14:paraId="6275DBB6" w14:textId="36746836" w:rsidR="00405498" w:rsidRDefault="00405498" w:rsidP="00C17823">
            <w:pPr>
              <w:ind w:firstLine="317"/>
              <w:jc w:val="both"/>
              <w:rPr>
                <w:szCs w:val="28"/>
              </w:rPr>
            </w:pPr>
            <w:r w:rsidRPr="006811F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1CFF6946" w14:textId="77777777" w:rsidR="00D024B8" w:rsidRDefault="00405498" w:rsidP="00C1782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976D86">
              <w:rPr>
                <w:szCs w:val="28"/>
              </w:rPr>
              <w:t>О</w:t>
            </w:r>
            <w:r>
              <w:rPr>
                <w:szCs w:val="28"/>
              </w:rPr>
              <w:t>б от</w:t>
            </w:r>
            <w:r w:rsidRPr="00976D86">
              <w:rPr>
                <w:szCs w:val="28"/>
              </w:rPr>
              <w:t>чете о поступлении и расходовании средств областного бюджета, выделенных избирательной комисси</w:t>
            </w:r>
            <w:r>
              <w:rPr>
                <w:szCs w:val="28"/>
              </w:rPr>
              <w:t>и</w:t>
            </w:r>
            <w:r w:rsidRPr="00976D86">
              <w:rPr>
                <w:szCs w:val="28"/>
              </w:rPr>
              <w:t xml:space="preserve"> Тверской области на подготовку и проведение </w:t>
            </w:r>
            <w:r>
              <w:rPr>
                <w:szCs w:val="28"/>
              </w:rPr>
              <w:t xml:space="preserve">дополнительных </w:t>
            </w:r>
            <w:r w:rsidRPr="00976D86">
              <w:rPr>
                <w:szCs w:val="28"/>
              </w:rPr>
              <w:t>выборов депутат</w:t>
            </w:r>
            <w:r>
              <w:rPr>
                <w:szCs w:val="28"/>
              </w:rPr>
              <w:t>а</w:t>
            </w:r>
            <w:r w:rsidRPr="00976D86">
              <w:rPr>
                <w:szCs w:val="28"/>
              </w:rPr>
              <w:t xml:space="preserve"> Законодательного Собрания Тверской области </w:t>
            </w:r>
            <w:r>
              <w:rPr>
                <w:szCs w:val="28"/>
              </w:rPr>
              <w:t>седьмого</w:t>
            </w:r>
            <w:r w:rsidRPr="00976D86">
              <w:rPr>
                <w:szCs w:val="28"/>
              </w:rPr>
              <w:t xml:space="preserve"> созыва</w:t>
            </w:r>
            <w:r>
              <w:rPr>
                <w:szCs w:val="28"/>
              </w:rPr>
              <w:t xml:space="preserve"> по Бологовскому одномандатному избирательному округу № 15.</w:t>
            </w:r>
          </w:p>
          <w:p w14:paraId="14EE9A2A" w14:textId="6D742BD0" w:rsidR="00225EFB" w:rsidRPr="00225EFB" w:rsidRDefault="00321213" w:rsidP="00C17823">
            <w:pPr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9. О предложении Молодежной палаты (парламента) при Законодательном Собрании </w:t>
            </w:r>
            <w:r w:rsidRPr="000B6090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по внесению изменений в закон </w:t>
            </w:r>
            <w:r w:rsidRPr="000D11DD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наградах и поощрениях в </w:t>
            </w:r>
            <w:r w:rsidRPr="000D11DD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» в части утверждения награды </w:t>
            </w:r>
            <w:r w:rsidRPr="000D11DD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«За поддержку СВО».</w:t>
            </w:r>
          </w:p>
        </w:tc>
      </w:tr>
      <w:tr w:rsidR="00D024B8" w14:paraId="38641094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E0B4" w14:textId="0D3DD39A" w:rsidR="00D024B8" w:rsidRDefault="00D024B8" w:rsidP="00D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4536" w14:textId="66BFD769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1112" w14:textId="68B7C031" w:rsidR="00D024B8" w:rsidRDefault="00D024B8" w:rsidP="00D024B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26</w:t>
            </w:r>
            <w:r w:rsidRPr="00EA6E4C">
              <w:rPr>
                <w:color w:val="000000"/>
                <w:sz w:val="24"/>
                <w:szCs w:val="28"/>
              </w:rPr>
              <w:t>.</w:t>
            </w:r>
            <w:r>
              <w:rPr>
                <w:color w:val="000000"/>
                <w:sz w:val="24"/>
                <w:szCs w:val="28"/>
              </w:rPr>
              <w:t>11</w:t>
            </w:r>
            <w:r w:rsidRPr="00EA6E4C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9B1C" w14:textId="6C550AF7" w:rsidR="00D024B8" w:rsidRPr="00007E7C" w:rsidRDefault="00D024B8" w:rsidP="00D024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868A" w14:textId="77777777" w:rsidR="00D024B8" w:rsidRPr="003C63D4" w:rsidRDefault="00D024B8" w:rsidP="00D024B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14029AF" w14:textId="77777777" w:rsidR="00D024B8" w:rsidRPr="003C63D4" w:rsidRDefault="00D024B8" w:rsidP="00D024B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58BF858" w14:textId="77777777" w:rsidR="00D024B8" w:rsidRPr="005F30C3" w:rsidRDefault="00D024B8" w:rsidP="00D024B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BCE4429" w14:textId="65C2EC4F" w:rsidR="00D024B8" w:rsidRPr="00007E7C" w:rsidRDefault="00D024B8" w:rsidP="00D024B8">
            <w:pPr>
              <w:jc w:val="center"/>
              <w:rPr>
                <w:sz w:val="24"/>
                <w:szCs w:val="24"/>
                <w:highlight w:val="yellow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FCA0" w14:textId="77777777" w:rsidR="00AD3ADF" w:rsidRDefault="00AD3ADF" w:rsidP="00AD3AD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закона Тверской области </w:t>
            </w:r>
            <w:r>
              <w:rPr>
                <w:szCs w:val="28"/>
              </w:rPr>
              <w:t xml:space="preserve">«О бюджете Территориального фонда обязательного медицинского страхования Тверской области на 2025 год и на плановый период 2026 и 2027 годов». </w:t>
            </w:r>
          </w:p>
          <w:p w14:paraId="5F3056AC" w14:textId="77777777" w:rsidR="00AD3ADF" w:rsidRDefault="00AD3ADF" w:rsidP="00AD3ADF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 </w:t>
            </w:r>
          </w:p>
          <w:p w14:paraId="4BD6F65D" w14:textId="77777777" w:rsidR="00AD3ADF" w:rsidRPr="00AF4692" w:rsidRDefault="00AD3ADF" w:rsidP="00AD3AD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</w:t>
            </w:r>
            <w:r>
              <w:rPr>
                <w:szCs w:val="28"/>
              </w:rPr>
              <w:t>. О проекте закона Тверской области «О внесении изменения в статью </w:t>
            </w:r>
            <w:r w:rsidRPr="008C6FCA">
              <w:rPr>
                <w:szCs w:val="28"/>
              </w:rPr>
              <w:t xml:space="preserve">3 закона Тверской области «О регулировании </w:t>
            </w:r>
            <w:r w:rsidRPr="008C6FCA">
              <w:rPr>
                <w:szCs w:val="28"/>
              </w:rPr>
              <w:lastRenderedPageBreak/>
              <w:t>отдельных вопросов охраны здоровья</w:t>
            </w:r>
            <w:r>
              <w:rPr>
                <w:szCs w:val="28"/>
              </w:rPr>
              <w:t xml:space="preserve"> граждан в Тверской области» и о </w:t>
            </w:r>
            <w:r w:rsidRPr="008C6FCA">
              <w:rPr>
                <w:szCs w:val="28"/>
              </w:rPr>
              <w:t>признании утратившими силу</w:t>
            </w:r>
            <w:r>
              <w:rPr>
                <w:szCs w:val="28"/>
              </w:rPr>
              <w:t xml:space="preserve"> </w:t>
            </w:r>
            <w:r w:rsidRPr="008C6FCA">
              <w:rPr>
                <w:szCs w:val="28"/>
              </w:rPr>
              <w:t>отдельных законов Тверской области и отдельных положений</w:t>
            </w:r>
            <w:r>
              <w:rPr>
                <w:szCs w:val="28"/>
              </w:rPr>
              <w:t xml:space="preserve"> </w:t>
            </w:r>
            <w:r w:rsidRPr="008C6FCA">
              <w:rPr>
                <w:szCs w:val="28"/>
              </w:rPr>
              <w:t>законов Тверской области</w:t>
            </w:r>
            <w:r>
              <w:rPr>
                <w:szCs w:val="28"/>
              </w:rPr>
              <w:t>» 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10B63A49" w14:textId="77777777" w:rsidR="00AD3ADF" w:rsidRDefault="00AD3ADF" w:rsidP="00AD3ADF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</w:p>
          <w:p w14:paraId="62F7C846" w14:textId="77777777" w:rsidR="00AD3ADF" w:rsidRPr="00E4285C" w:rsidRDefault="00AD3ADF" w:rsidP="00AD3ADF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 Об информации о реализации </w:t>
            </w:r>
            <w:r w:rsidRPr="0015698E">
              <w:rPr>
                <w:bCs/>
                <w:szCs w:val="28"/>
              </w:rPr>
              <w:t xml:space="preserve">мероприятий по </w:t>
            </w:r>
            <w:r>
              <w:rPr>
                <w:bCs/>
                <w:szCs w:val="28"/>
              </w:rPr>
              <w:t xml:space="preserve">снижению материнской и </w:t>
            </w:r>
            <w:r>
              <w:t xml:space="preserve">младенческой смертности </w:t>
            </w:r>
            <w:r w:rsidRPr="0015698E">
              <w:rPr>
                <w:bCs/>
                <w:szCs w:val="28"/>
              </w:rPr>
              <w:t>в Тверской области</w:t>
            </w:r>
            <w:r>
              <w:rPr>
                <w:bCs/>
                <w:szCs w:val="28"/>
              </w:rPr>
              <w:t xml:space="preserve">. </w:t>
            </w:r>
          </w:p>
          <w:p w14:paraId="73199B34" w14:textId="62D625D5" w:rsidR="00D024B8" w:rsidRPr="0097090C" w:rsidRDefault="00AD3ADF" w:rsidP="00AD3ADF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4. Об </w:t>
            </w:r>
            <w:r w:rsidRPr="00BB66F8">
              <w:rPr>
                <w:bCs/>
                <w:szCs w:val="28"/>
              </w:rPr>
              <w:t>отчет</w:t>
            </w:r>
            <w:r>
              <w:rPr>
                <w:bCs/>
                <w:szCs w:val="28"/>
              </w:rPr>
              <w:t>е</w:t>
            </w:r>
            <w:r w:rsidRPr="00BB66F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Контрольно-счетной палаты</w:t>
            </w:r>
            <w:r w:rsidRPr="00BB66F8">
              <w:rPr>
                <w:bCs/>
                <w:szCs w:val="28"/>
              </w:rPr>
              <w:t xml:space="preserve"> Тверской области по результатам проведения</w:t>
            </w:r>
            <w:r>
              <w:rPr>
                <w:bCs/>
                <w:szCs w:val="28"/>
              </w:rPr>
              <w:t xml:space="preserve"> </w:t>
            </w:r>
            <w:r w:rsidRPr="00BB66F8">
              <w:rPr>
                <w:bCs/>
                <w:szCs w:val="28"/>
              </w:rPr>
              <w:t>контрольного мероприятия «Проверка использования средств на обустройство и</w:t>
            </w:r>
            <w:r>
              <w:rPr>
                <w:bCs/>
                <w:szCs w:val="28"/>
              </w:rPr>
              <w:t xml:space="preserve"> </w:t>
            </w:r>
            <w:r w:rsidRPr="00BB66F8">
              <w:rPr>
                <w:bCs/>
                <w:szCs w:val="28"/>
              </w:rPr>
              <w:t>восстановление воинских захоронений»</w:t>
            </w:r>
            <w:r>
              <w:rPr>
                <w:bCs/>
                <w:szCs w:val="28"/>
              </w:rPr>
              <w:t xml:space="preserve">. </w:t>
            </w:r>
          </w:p>
        </w:tc>
      </w:tr>
      <w:tr w:rsidR="00D024B8" w14:paraId="1034BBAF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BAE2" w14:textId="17EB6AFA" w:rsidR="00D024B8" w:rsidRPr="003C63D4" w:rsidRDefault="00D024B8" w:rsidP="00D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6152" w14:textId="77777777" w:rsidR="00D024B8" w:rsidRDefault="00D024B8" w:rsidP="00D024B8">
            <w:pPr>
              <w:jc w:val="center"/>
              <w:rPr>
                <w:sz w:val="24"/>
                <w:lang w:eastAsia="x-none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4BE0" w14:textId="5997621D" w:rsidR="00D024B8" w:rsidRPr="003C63D4" w:rsidRDefault="00D024B8" w:rsidP="00D024B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26.11</w:t>
            </w:r>
            <w:r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95FB" w14:textId="66104C64" w:rsidR="00D024B8" w:rsidRPr="00486015" w:rsidRDefault="00D024B8" w:rsidP="00D024B8">
            <w:pPr>
              <w:jc w:val="center"/>
              <w:rPr>
                <w:sz w:val="24"/>
                <w:szCs w:val="24"/>
              </w:rPr>
            </w:pPr>
            <w:r w:rsidRPr="00486015">
              <w:rPr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B492" w14:textId="77777777" w:rsidR="00D024B8" w:rsidRPr="00486015" w:rsidRDefault="00D024B8" w:rsidP="00D024B8">
            <w:pPr>
              <w:jc w:val="center"/>
              <w:rPr>
                <w:sz w:val="24"/>
                <w:szCs w:val="24"/>
              </w:rPr>
            </w:pPr>
            <w:r w:rsidRPr="00486015">
              <w:rPr>
                <w:sz w:val="24"/>
                <w:szCs w:val="24"/>
              </w:rPr>
              <w:t xml:space="preserve">г. Тверь, </w:t>
            </w:r>
          </w:p>
          <w:p w14:paraId="61621E94" w14:textId="77777777" w:rsidR="00D024B8" w:rsidRPr="00486015" w:rsidRDefault="00D024B8" w:rsidP="00D024B8">
            <w:pPr>
              <w:jc w:val="center"/>
              <w:rPr>
                <w:sz w:val="24"/>
                <w:szCs w:val="24"/>
              </w:rPr>
            </w:pPr>
            <w:r w:rsidRPr="00486015">
              <w:rPr>
                <w:sz w:val="24"/>
                <w:szCs w:val="24"/>
              </w:rPr>
              <w:t xml:space="preserve">ул. Советская, 33, </w:t>
            </w:r>
          </w:p>
          <w:p w14:paraId="0C3BEFEE" w14:textId="77777777" w:rsidR="00D024B8" w:rsidRPr="00486015" w:rsidRDefault="00D024B8" w:rsidP="00D024B8">
            <w:pPr>
              <w:jc w:val="center"/>
              <w:rPr>
                <w:sz w:val="24"/>
                <w:szCs w:val="24"/>
              </w:rPr>
            </w:pPr>
            <w:r w:rsidRPr="00486015">
              <w:rPr>
                <w:sz w:val="24"/>
                <w:szCs w:val="24"/>
              </w:rPr>
              <w:t>зал заседаний</w:t>
            </w:r>
          </w:p>
          <w:p w14:paraId="727040F8" w14:textId="6502F22A" w:rsidR="00D024B8" w:rsidRPr="00486015" w:rsidRDefault="00D024B8" w:rsidP="00D024B8">
            <w:pPr>
              <w:jc w:val="center"/>
              <w:rPr>
                <w:sz w:val="24"/>
                <w:szCs w:val="24"/>
              </w:rPr>
            </w:pPr>
            <w:r w:rsidRPr="00486015"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0AA5" w14:textId="77777777" w:rsidR="00605487" w:rsidRPr="00605487" w:rsidRDefault="00605487" w:rsidP="00C17823">
            <w:pPr>
              <w:pStyle w:val="af"/>
              <w:numPr>
                <w:ilvl w:val="0"/>
                <w:numId w:val="4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605487">
              <w:rPr>
                <w:sz w:val="28"/>
                <w:szCs w:val="28"/>
              </w:rPr>
              <w:t>О проекте закона Тверской области</w:t>
            </w:r>
            <w:r w:rsidRPr="00605487">
              <w:rPr>
                <w:b/>
                <w:bCs/>
                <w:sz w:val="28"/>
                <w:szCs w:val="28"/>
              </w:rPr>
              <w:t xml:space="preserve"> </w:t>
            </w:r>
            <w:r w:rsidRPr="00605487">
              <w:rPr>
                <w:sz w:val="28"/>
                <w:szCs w:val="28"/>
              </w:rPr>
              <w:t>«Об областном бюджете Тверской области на 2025 год и на плановый период 2026 и 2027 годов» (1 чтение).</w:t>
            </w:r>
          </w:p>
          <w:p w14:paraId="19E64DC3" w14:textId="0F631F40" w:rsidR="00605487" w:rsidRPr="00870667" w:rsidRDefault="00605487" w:rsidP="00C17823">
            <w:pPr>
              <w:tabs>
                <w:tab w:val="left" w:pos="0"/>
                <w:tab w:val="left" w:pos="567"/>
              </w:tabs>
              <w:ind w:firstLine="317"/>
              <w:jc w:val="both"/>
              <w:rPr>
                <w:sz w:val="24"/>
                <w:szCs w:val="24"/>
              </w:rPr>
            </w:pPr>
            <w:r w:rsidRPr="00870667"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870667">
              <w:rPr>
                <w:i/>
                <w:sz w:val="24"/>
                <w:szCs w:val="24"/>
              </w:rPr>
              <w:t>.</w:t>
            </w:r>
          </w:p>
          <w:p w14:paraId="0188ABCB" w14:textId="77777777" w:rsidR="00605487" w:rsidRPr="00605487" w:rsidRDefault="00605487" w:rsidP="00C17823">
            <w:pPr>
              <w:pStyle w:val="af"/>
              <w:numPr>
                <w:ilvl w:val="0"/>
                <w:numId w:val="4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bookmarkStart w:id="8" w:name="_Hlk90455910"/>
            <w:r w:rsidRPr="00605487">
              <w:rPr>
                <w:sz w:val="28"/>
                <w:szCs w:val="28"/>
              </w:rPr>
              <w:t>О проекте закона Тверской области</w:t>
            </w:r>
            <w:bookmarkEnd w:id="8"/>
            <w:r w:rsidRPr="00605487">
              <w:rPr>
                <w:sz w:val="28"/>
                <w:szCs w:val="28"/>
              </w:rPr>
              <w:t xml:space="preserve"> «О бюджете Территориального фонда обязательного медицинского страхования Тверской области на 2025 год и на плановый период 2026 и 2027 годов» (1 чтение).</w:t>
            </w:r>
          </w:p>
          <w:p w14:paraId="73333348" w14:textId="68B28A0D" w:rsidR="00605487" w:rsidRDefault="00605487" w:rsidP="00C17823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i/>
                <w:iCs/>
                <w:sz w:val="24"/>
                <w:szCs w:val="24"/>
              </w:rPr>
            </w:pPr>
            <w:bookmarkStart w:id="9" w:name="_Hlk151020896"/>
            <w:r w:rsidRPr="00870667">
              <w:rPr>
                <w:i/>
                <w:iCs/>
                <w:sz w:val="24"/>
                <w:szCs w:val="24"/>
              </w:rPr>
              <w:t>Вносит Правительство Тверской области</w:t>
            </w:r>
            <w:r w:rsidR="00870667">
              <w:rPr>
                <w:i/>
                <w:iCs/>
                <w:sz w:val="24"/>
                <w:szCs w:val="24"/>
              </w:rPr>
              <w:t>.</w:t>
            </w:r>
          </w:p>
          <w:bookmarkEnd w:id="9"/>
          <w:p w14:paraId="435F2421" w14:textId="77777777" w:rsidR="00605487" w:rsidRPr="00605487" w:rsidRDefault="00605487" w:rsidP="00C17823">
            <w:pPr>
              <w:pStyle w:val="af"/>
              <w:numPr>
                <w:ilvl w:val="0"/>
                <w:numId w:val="4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605487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 патентной системе налогообложения в Тверской области» (1 и 2 чтения).</w:t>
            </w:r>
          </w:p>
          <w:p w14:paraId="33F9E932" w14:textId="431337D7" w:rsidR="00605487" w:rsidRPr="00870667" w:rsidRDefault="00605487" w:rsidP="00C17823">
            <w:pPr>
              <w:pStyle w:val="af"/>
              <w:tabs>
                <w:tab w:val="left" w:pos="567"/>
                <w:tab w:val="left" w:pos="1134"/>
              </w:tabs>
              <w:ind w:left="0" w:firstLine="317"/>
              <w:jc w:val="both"/>
              <w:rPr>
                <w:i/>
                <w:iCs/>
              </w:rPr>
            </w:pPr>
            <w:r w:rsidRPr="00870667">
              <w:rPr>
                <w:i/>
                <w:iCs/>
              </w:rPr>
              <w:t>Вносит Губернатор Тверской области</w:t>
            </w:r>
            <w:r w:rsidR="00870667" w:rsidRPr="00870667">
              <w:rPr>
                <w:i/>
                <w:iCs/>
              </w:rPr>
              <w:t>.</w:t>
            </w:r>
          </w:p>
          <w:p w14:paraId="1AD282AA" w14:textId="77777777" w:rsidR="00605487" w:rsidRPr="00605487" w:rsidRDefault="00605487" w:rsidP="00C17823">
            <w:pPr>
              <w:pStyle w:val="af"/>
              <w:numPr>
                <w:ilvl w:val="0"/>
                <w:numId w:val="4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605487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 налоге на имущество организаций» (1 и 2 чтения).</w:t>
            </w:r>
          </w:p>
          <w:p w14:paraId="18EB6417" w14:textId="295EE55A" w:rsidR="00605487" w:rsidRDefault="00605487" w:rsidP="00C17823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870667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870667">
              <w:rPr>
                <w:i/>
                <w:iCs/>
                <w:sz w:val="24"/>
                <w:szCs w:val="24"/>
              </w:rPr>
              <w:t>.</w:t>
            </w:r>
          </w:p>
          <w:p w14:paraId="4C168793" w14:textId="4902A9EB" w:rsidR="00605487" w:rsidRPr="00605487" w:rsidRDefault="00605487" w:rsidP="00C17823">
            <w:pPr>
              <w:pStyle w:val="af"/>
              <w:numPr>
                <w:ilvl w:val="0"/>
                <w:numId w:val="4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605487">
              <w:rPr>
                <w:sz w:val="28"/>
                <w:szCs w:val="28"/>
              </w:rPr>
              <w:t>О проекте закона Тверской области «О внесении изменения в статью 1 закона Тверской области «О ставках налога на игорный бизнес»</w:t>
            </w:r>
            <w:r w:rsidR="00870667">
              <w:rPr>
                <w:sz w:val="28"/>
                <w:szCs w:val="28"/>
              </w:rPr>
              <w:t xml:space="preserve"> </w:t>
            </w:r>
            <w:r w:rsidRPr="00605487">
              <w:rPr>
                <w:sz w:val="28"/>
                <w:szCs w:val="28"/>
              </w:rPr>
              <w:t>(1 и 2 чтения).</w:t>
            </w:r>
          </w:p>
          <w:p w14:paraId="65F8ADE9" w14:textId="7DD313F6" w:rsidR="00D024B8" w:rsidRPr="0097090C" w:rsidRDefault="00605487" w:rsidP="00C17823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870667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870667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CD29A9" w14:paraId="637A9D5C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3E41" w14:textId="7AEB3210" w:rsidR="00CD29A9" w:rsidRDefault="00CD29A9" w:rsidP="00CD29A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28B1" w14:textId="213A96BB" w:rsidR="00CD29A9" w:rsidRPr="005F30C3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экономической политике и предпринима-тельству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54DBD" w14:textId="05A66B1C" w:rsidR="00CD29A9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</w:t>
            </w:r>
          </w:p>
          <w:p w14:paraId="2994E96A" w14:textId="77777777" w:rsidR="00CD29A9" w:rsidRDefault="00CD29A9" w:rsidP="00CD29A9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5C8D" w14:textId="00BF04F3" w:rsidR="00CD29A9" w:rsidRPr="00486015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D6BD" w14:textId="77777777" w:rsidR="00CD29A9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661B514" w14:textId="77777777" w:rsidR="00CD29A9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5D6C7E61" w14:textId="77777777" w:rsidR="00CD29A9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4AA6D48" w14:textId="5F73DCD1" w:rsidR="00CD29A9" w:rsidRPr="00486015" w:rsidRDefault="00CD29A9" w:rsidP="00CD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BFBD" w14:textId="77777777" w:rsidR="00CD29A9" w:rsidRDefault="00CD29A9" w:rsidP="00CD29A9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063DCD">
              <w:rPr>
                <w:szCs w:val="28"/>
              </w:rPr>
              <w:t xml:space="preserve"> </w:t>
            </w:r>
            <w:r w:rsidRPr="00DF37CE">
              <w:rPr>
                <w:color w:val="000000"/>
                <w:szCs w:val="28"/>
              </w:rPr>
              <w:t>О проекте закона Тверской области «Об установлении на 202</w:t>
            </w:r>
            <w:r w:rsidRPr="00C831A9">
              <w:rPr>
                <w:color w:val="000000"/>
                <w:szCs w:val="28"/>
              </w:rPr>
              <w:t>5</w:t>
            </w:r>
            <w:r w:rsidRPr="00DF37CE">
              <w:rPr>
                <w:color w:val="000000"/>
                <w:szCs w:val="28"/>
              </w:rPr>
              <w:t xml:space="preserve"> год коэффициента, отражающего региональные особенности рынка труда Тверской области» (1 и 2 чтения).</w:t>
            </w:r>
          </w:p>
          <w:p w14:paraId="2F0FB663" w14:textId="1A8A7B1D" w:rsidR="00CD29A9" w:rsidRDefault="00CD29A9" w:rsidP="00CD29A9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i/>
                <w:iCs/>
                <w:color w:val="000000"/>
              </w:rPr>
            </w:pPr>
            <w:r w:rsidRPr="00CD29A9">
              <w:rPr>
                <w:i/>
                <w:iCs/>
                <w:color w:val="000000"/>
                <w:sz w:val="24"/>
              </w:rPr>
              <w:t>Вносит Губернатор Тверской области.</w:t>
            </w:r>
          </w:p>
          <w:p w14:paraId="392F37C0" w14:textId="77777777" w:rsidR="00CD29A9" w:rsidRPr="00605487" w:rsidRDefault="00CD29A9" w:rsidP="00CD29A9">
            <w:pPr>
              <w:pStyle w:val="af"/>
              <w:tabs>
                <w:tab w:val="left" w:pos="567"/>
                <w:tab w:val="left" w:pos="1134"/>
              </w:tabs>
              <w:ind w:left="31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533D1" w14:paraId="6927F613" w14:textId="77777777" w:rsidTr="005A06E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B3A5" w14:textId="63B0C7DE" w:rsidR="006533D1" w:rsidRDefault="006533D1" w:rsidP="006533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5658" w14:textId="77777777" w:rsidR="006533D1" w:rsidRPr="003C63D4" w:rsidRDefault="006533D1" w:rsidP="006533D1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3C63D4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3C0521D2" w14:textId="77777777" w:rsidR="006533D1" w:rsidRPr="003C63D4" w:rsidRDefault="006533D1" w:rsidP="006533D1">
            <w:pPr>
              <w:jc w:val="center"/>
              <w:rPr>
                <w:sz w:val="24"/>
                <w:lang w:val="x-none" w:eastAsia="x-none"/>
              </w:rPr>
            </w:pPr>
            <w:r w:rsidRPr="003C63D4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5AA476AA" w14:textId="77777777" w:rsidR="006533D1" w:rsidRDefault="006533D1" w:rsidP="00653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4629" w14:textId="69EF7A1B" w:rsidR="006533D1" w:rsidRDefault="006533D1" w:rsidP="006533D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28.11.2024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98B7" w14:textId="583BA788" w:rsidR="006533D1" w:rsidRDefault="006533D1" w:rsidP="00653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83D6" w14:textId="77777777" w:rsidR="006533D1" w:rsidRPr="005F30C3" w:rsidRDefault="006533D1" w:rsidP="006533D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695DAF9C" w14:textId="77777777" w:rsidR="006533D1" w:rsidRPr="005F30C3" w:rsidRDefault="006533D1" w:rsidP="006533D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10B08E35" w14:textId="37D1B3C8" w:rsidR="006533D1" w:rsidRDefault="006533D1" w:rsidP="00653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каб.612,</w:t>
            </w:r>
            <w:r w:rsidRPr="005F3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469C" w14:textId="77777777" w:rsidR="006533D1" w:rsidRPr="00443E07" w:rsidRDefault="006533D1" w:rsidP="006533D1">
            <w:pPr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 w:rsidRPr="00443E07">
              <w:rPr>
                <w:bCs/>
                <w:iCs/>
                <w:szCs w:val="28"/>
              </w:rPr>
              <w:t xml:space="preserve">1. </w:t>
            </w:r>
            <w:bookmarkStart w:id="10" w:name="_Hlk183614223"/>
            <w:r>
              <w:rPr>
                <w:bCs/>
                <w:iCs/>
                <w:szCs w:val="28"/>
              </w:rPr>
              <w:t>Об освобождении от должности заместителя председателя постоянного комитета Законодательного Собрания Тверской области по транспорту и жилищно-коммунальному комплексу</w:t>
            </w:r>
            <w:bookmarkEnd w:id="10"/>
            <w:r>
              <w:rPr>
                <w:bCs/>
                <w:iCs/>
                <w:szCs w:val="28"/>
              </w:rPr>
              <w:t>.</w:t>
            </w:r>
          </w:p>
          <w:p w14:paraId="071EA8E1" w14:textId="77777777" w:rsidR="006533D1" w:rsidRDefault="006533D1" w:rsidP="006533D1">
            <w:pPr>
              <w:jc w:val="both"/>
              <w:rPr>
                <w:bCs/>
                <w:sz w:val="16"/>
                <w:szCs w:val="16"/>
              </w:rPr>
            </w:pPr>
          </w:p>
          <w:p w14:paraId="604C460B" w14:textId="77777777" w:rsidR="006533D1" w:rsidRDefault="006533D1" w:rsidP="006533D1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</w:p>
        </w:tc>
      </w:tr>
    </w:tbl>
    <w:p w14:paraId="4DA1C906" w14:textId="77777777" w:rsidR="00CD29A9" w:rsidRDefault="00CD29A9" w:rsidP="00A6597D">
      <w:pPr>
        <w:rPr>
          <w:b/>
          <w:snapToGrid w:val="0"/>
          <w:szCs w:val="28"/>
        </w:rPr>
      </w:pPr>
    </w:p>
    <w:p w14:paraId="6B6EB3AC" w14:textId="685DB28D" w:rsidR="00616529" w:rsidRDefault="00E7170C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28 </w:t>
      </w:r>
      <w:r w:rsidR="00E902C8">
        <w:rPr>
          <w:b/>
          <w:snapToGrid w:val="0"/>
          <w:szCs w:val="28"/>
        </w:rPr>
        <w:t>но</w:t>
      </w:r>
      <w:r w:rsidR="008504B6">
        <w:rPr>
          <w:b/>
          <w:snapToGrid w:val="0"/>
          <w:szCs w:val="28"/>
        </w:rPr>
        <w:t>ября</w:t>
      </w:r>
      <w:r w:rsidR="006B4130" w:rsidRPr="00C919CE">
        <w:rPr>
          <w:b/>
          <w:snapToGrid w:val="0"/>
          <w:szCs w:val="28"/>
        </w:rPr>
        <w:t xml:space="preserve"> 202</w:t>
      </w:r>
      <w:r w:rsidR="006B4130">
        <w:rPr>
          <w:b/>
          <w:snapToGrid w:val="0"/>
          <w:szCs w:val="28"/>
        </w:rPr>
        <w:t>4</w:t>
      </w:r>
      <w:r w:rsidR="006B4130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64A7D093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4F98327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3292A49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D48186D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1DDC245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372C581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50FCA31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9CC9BF6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987DDE6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C587681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28C70450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5FD358B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BCE03C1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972D023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4A7C46D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3277126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B2C99D7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916C18A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90BD5D2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616E1E2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6E47A09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62A8A6E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90D6BA9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2E81A18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D3DF38B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2CB4F9C2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5DE4E49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2C6E12F3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5D9B23F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B97D6AE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B13A919" w14:textId="77777777" w:rsidR="00CD29A9" w:rsidRDefault="00CD29A9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112239A" w14:textId="66E70681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E902C8">
        <w:rPr>
          <w:noProof/>
          <w:snapToGrid w:val="0"/>
          <w:sz w:val="16"/>
          <w:szCs w:val="28"/>
        </w:rPr>
        <w:t>но</w:t>
      </w:r>
      <w:r w:rsidR="00F33846">
        <w:rPr>
          <w:noProof/>
          <w:snapToGrid w:val="0"/>
          <w:sz w:val="16"/>
          <w:szCs w:val="28"/>
        </w:rPr>
        <w:t>ябрь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676E8B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9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31"/>
  </w:num>
  <w:num w:numId="4">
    <w:abstractNumId w:val="41"/>
  </w:num>
  <w:num w:numId="5">
    <w:abstractNumId w:val="27"/>
  </w:num>
  <w:num w:numId="6">
    <w:abstractNumId w:val="43"/>
  </w:num>
  <w:num w:numId="7">
    <w:abstractNumId w:val="35"/>
  </w:num>
  <w:num w:numId="8">
    <w:abstractNumId w:val="3"/>
  </w:num>
  <w:num w:numId="9">
    <w:abstractNumId w:val="28"/>
  </w:num>
  <w:num w:numId="10">
    <w:abstractNumId w:val="17"/>
  </w:num>
  <w:num w:numId="11">
    <w:abstractNumId w:val="32"/>
  </w:num>
  <w:num w:numId="12">
    <w:abstractNumId w:val="2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7"/>
  </w:num>
  <w:num w:numId="21">
    <w:abstractNumId w:val="11"/>
  </w:num>
  <w:num w:numId="22">
    <w:abstractNumId w:val="2"/>
  </w:num>
  <w:num w:numId="23">
    <w:abstractNumId w:val="33"/>
  </w:num>
  <w:num w:numId="24">
    <w:abstractNumId w:val="34"/>
  </w:num>
  <w:num w:numId="25">
    <w:abstractNumId w:val="18"/>
  </w:num>
  <w:num w:numId="26">
    <w:abstractNumId w:val="36"/>
  </w:num>
  <w:num w:numId="27">
    <w:abstractNumId w:val="22"/>
  </w:num>
  <w:num w:numId="28">
    <w:abstractNumId w:val="20"/>
  </w:num>
  <w:num w:numId="29">
    <w:abstractNumId w:val="26"/>
  </w:num>
  <w:num w:numId="30">
    <w:abstractNumId w:val="10"/>
  </w:num>
  <w:num w:numId="31">
    <w:abstractNumId w:val="25"/>
  </w:num>
  <w:num w:numId="32">
    <w:abstractNumId w:val="21"/>
  </w:num>
  <w:num w:numId="33">
    <w:abstractNumId w:val="42"/>
  </w:num>
  <w:num w:numId="34">
    <w:abstractNumId w:val="39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4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2"/>
  </w:num>
  <w:num w:numId="43">
    <w:abstractNumId w:val="0"/>
  </w:num>
  <w:num w:numId="44">
    <w:abstractNumId w:val="30"/>
  </w:num>
  <w:num w:numId="45">
    <w:abstractNumId w:val="38"/>
  </w:num>
  <w:num w:numId="46">
    <w:abstractNumId w:val="1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7E7C"/>
    <w:rsid w:val="00011593"/>
    <w:rsid w:val="0002691A"/>
    <w:rsid w:val="000329FA"/>
    <w:rsid w:val="00054F56"/>
    <w:rsid w:val="0006339D"/>
    <w:rsid w:val="000639AF"/>
    <w:rsid w:val="00064AEA"/>
    <w:rsid w:val="00066DFB"/>
    <w:rsid w:val="000773E6"/>
    <w:rsid w:val="000816D4"/>
    <w:rsid w:val="000817CF"/>
    <w:rsid w:val="00097F95"/>
    <w:rsid w:val="000A475A"/>
    <w:rsid w:val="000B086A"/>
    <w:rsid w:val="000B1143"/>
    <w:rsid w:val="000D40EB"/>
    <w:rsid w:val="00130C3D"/>
    <w:rsid w:val="00131429"/>
    <w:rsid w:val="00136FB9"/>
    <w:rsid w:val="00142D09"/>
    <w:rsid w:val="00144D0B"/>
    <w:rsid w:val="00163EC3"/>
    <w:rsid w:val="00164291"/>
    <w:rsid w:val="00174BBA"/>
    <w:rsid w:val="0017522D"/>
    <w:rsid w:val="001759DC"/>
    <w:rsid w:val="001D6BF6"/>
    <w:rsid w:val="001D6CDF"/>
    <w:rsid w:val="001E2B5E"/>
    <w:rsid w:val="002214F3"/>
    <w:rsid w:val="00222056"/>
    <w:rsid w:val="00225EFB"/>
    <w:rsid w:val="00232987"/>
    <w:rsid w:val="00236253"/>
    <w:rsid w:val="00263A1F"/>
    <w:rsid w:val="00294A47"/>
    <w:rsid w:val="002D04A3"/>
    <w:rsid w:val="00307968"/>
    <w:rsid w:val="003123BB"/>
    <w:rsid w:val="00315075"/>
    <w:rsid w:val="00321213"/>
    <w:rsid w:val="003322FC"/>
    <w:rsid w:val="003523B6"/>
    <w:rsid w:val="00357EE5"/>
    <w:rsid w:val="00363411"/>
    <w:rsid w:val="003953AD"/>
    <w:rsid w:val="003A47E9"/>
    <w:rsid w:val="003B6711"/>
    <w:rsid w:val="003C4926"/>
    <w:rsid w:val="003C63D4"/>
    <w:rsid w:val="003C7EFF"/>
    <w:rsid w:val="003D5A51"/>
    <w:rsid w:val="00402843"/>
    <w:rsid w:val="00405498"/>
    <w:rsid w:val="004058D7"/>
    <w:rsid w:val="00421B3E"/>
    <w:rsid w:val="00450404"/>
    <w:rsid w:val="00456386"/>
    <w:rsid w:val="004833D5"/>
    <w:rsid w:val="00486015"/>
    <w:rsid w:val="004957CF"/>
    <w:rsid w:val="004C405D"/>
    <w:rsid w:val="004C6335"/>
    <w:rsid w:val="004D00EA"/>
    <w:rsid w:val="004D1D5C"/>
    <w:rsid w:val="004E0468"/>
    <w:rsid w:val="005263CA"/>
    <w:rsid w:val="00537C3B"/>
    <w:rsid w:val="0054247B"/>
    <w:rsid w:val="00555156"/>
    <w:rsid w:val="0058709B"/>
    <w:rsid w:val="005A06E9"/>
    <w:rsid w:val="005B0894"/>
    <w:rsid w:val="005E2DAF"/>
    <w:rsid w:val="005E37AB"/>
    <w:rsid w:val="005F30C3"/>
    <w:rsid w:val="00605487"/>
    <w:rsid w:val="00616529"/>
    <w:rsid w:val="00635082"/>
    <w:rsid w:val="00640B84"/>
    <w:rsid w:val="0064162F"/>
    <w:rsid w:val="006533D1"/>
    <w:rsid w:val="00676E8B"/>
    <w:rsid w:val="00694586"/>
    <w:rsid w:val="006B4130"/>
    <w:rsid w:val="006B7FE1"/>
    <w:rsid w:val="006C7EC3"/>
    <w:rsid w:val="006E7E6B"/>
    <w:rsid w:val="006F1DE5"/>
    <w:rsid w:val="0071010D"/>
    <w:rsid w:val="007420BC"/>
    <w:rsid w:val="00753130"/>
    <w:rsid w:val="00784EE7"/>
    <w:rsid w:val="007870F1"/>
    <w:rsid w:val="007D1214"/>
    <w:rsid w:val="007D2AAC"/>
    <w:rsid w:val="007D34E5"/>
    <w:rsid w:val="007E67F9"/>
    <w:rsid w:val="008010FF"/>
    <w:rsid w:val="00802878"/>
    <w:rsid w:val="00804A52"/>
    <w:rsid w:val="00805431"/>
    <w:rsid w:val="00811E70"/>
    <w:rsid w:val="00825F99"/>
    <w:rsid w:val="00837ADB"/>
    <w:rsid w:val="008504B6"/>
    <w:rsid w:val="00861AE9"/>
    <w:rsid w:val="00862711"/>
    <w:rsid w:val="00870667"/>
    <w:rsid w:val="00870A87"/>
    <w:rsid w:val="00893CA8"/>
    <w:rsid w:val="008D0038"/>
    <w:rsid w:val="008D2E75"/>
    <w:rsid w:val="008D5B79"/>
    <w:rsid w:val="008E7266"/>
    <w:rsid w:val="00902D87"/>
    <w:rsid w:val="009247D1"/>
    <w:rsid w:val="009338D4"/>
    <w:rsid w:val="00957695"/>
    <w:rsid w:val="0097090C"/>
    <w:rsid w:val="00992EB2"/>
    <w:rsid w:val="00993941"/>
    <w:rsid w:val="009948CB"/>
    <w:rsid w:val="009A1CFA"/>
    <w:rsid w:val="009A31F6"/>
    <w:rsid w:val="009D5C3D"/>
    <w:rsid w:val="009D6D86"/>
    <w:rsid w:val="009E57A9"/>
    <w:rsid w:val="009F34B4"/>
    <w:rsid w:val="00A4759A"/>
    <w:rsid w:val="00A538C7"/>
    <w:rsid w:val="00A6597D"/>
    <w:rsid w:val="00AB2FD1"/>
    <w:rsid w:val="00AC19D0"/>
    <w:rsid w:val="00AC5099"/>
    <w:rsid w:val="00AD3ADF"/>
    <w:rsid w:val="00B02060"/>
    <w:rsid w:val="00B15D31"/>
    <w:rsid w:val="00B17E18"/>
    <w:rsid w:val="00B2070D"/>
    <w:rsid w:val="00B4198D"/>
    <w:rsid w:val="00B47310"/>
    <w:rsid w:val="00B61919"/>
    <w:rsid w:val="00BA6A3F"/>
    <w:rsid w:val="00BE165C"/>
    <w:rsid w:val="00BE554A"/>
    <w:rsid w:val="00BF7F75"/>
    <w:rsid w:val="00C14899"/>
    <w:rsid w:val="00C17823"/>
    <w:rsid w:val="00C20D53"/>
    <w:rsid w:val="00C20F22"/>
    <w:rsid w:val="00C45C87"/>
    <w:rsid w:val="00C5075E"/>
    <w:rsid w:val="00C60662"/>
    <w:rsid w:val="00C8490B"/>
    <w:rsid w:val="00C85E32"/>
    <w:rsid w:val="00C87A83"/>
    <w:rsid w:val="00CB52F4"/>
    <w:rsid w:val="00CB61B0"/>
    <w:rsid w:val="00CC513E"/>
    <w:rsid w:val="00CD29A9"/>
    <w:rsid w:val="00CF48B8"/>
    <w:rsid w:val="00D01642"/>
    <w:rsid w:val="00D024B8"/>
    <w:rsid w:val="00D04729"/>
    <w:rsid w:val="00D2790D"/>
    <w:rsid w:val="00D3185A"/>
    <w:rsid w:val="00D50A80"/>
    <w:rsid w:val="00D80342"/>
    <w:rsid w:val="00DB0335"/>
    <w:rsid w:val="00DB1157"/>
    <w:rsid w:val="00DC418C"/>
    <w:rsid w:val="00DD064A"/>
    <w:rsid w:val="00DD1EE0"/>
    <w:rsid w:val="00DE5911"/>
    <w:rsid w:val="00DF0CDA"/>
    <w:rsid w:val="00DF3D1B"/>
    <w:rsid w:val="00E43FEF"/>
    <w:rsid w:val="00E60B65"/>
    <w:rsid w:val="00E7170C"/>
    <w:rsid w:val="00E902C8"/>
    <w:rsid w:val="00E940D8"/>
    <w:rsid w:val="00EA6E4C"/>
    <w:rsid w:val="00F04A70"/>
    <w:rsid w:val="00F10BDF"/>
    <w:rsid w:val="00F14D1F"/>
    <w:rsid w:val="00F20727"/>
    <w:rsid w:val="00F2363E"/>
    <w:rsid w:val="00F3046E"/>
    <w:rsid w:val="00F33846"/>
    <w:rsid w:val="00F37FE8"/>
    <w:rsid w:val="00F438A1"/>
    <w:rsid w:val="00F46DEC"/>
    <w:rsid w:val="00F70641"/>
    <w:rsid w:val="00FA3195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B08414FA-0BA7-4A8C-9036-7F983588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C8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A397-1B67-4BAB-965B-17D54FB2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47</cp:revision>
  <cp:lastPrinted>2024-10-02T09:12:00Z</cp:lastPrinted>
  <dcterms:created xsi:type="dcterms:W3CDTF">2024-11-02T08:36:00Z</dcterms:created>
  <dcterms:modified xsi:type="dcterms:W3CDTF">2024-11-29T05:57:00Z</dcterms:modified>
</cp:coreProperties>
</file>